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FFE" w14:textId="276B628D" w:rsidR="0093498D" w:rsidRDefault="00757034" w:rsidP="0093498D">
      <w:pPr>
        <w:jc w:val="center"/>
        <w:rPr>
          <w:b/>
          <w:bCs/>
          <w:u w:val="single"/>
        </w:rPr>
      </w:pPr>
      <w:r>
        <w:rPr>
          <w:b/>
          <w:bCs/>
          <w:sz w:val="44"/>
          <w:szCs w:val="44"/>
          <w:u w:val="single"/>
        </w:rPr>
        <w:t xml:space="preserve">ID Card </w:t>
      </w:r>
      <w:r w:rsidR="00DE4CA9" w:rsidRPr="00DE4CA9">
        <w:rPr>
          <w:b/>
          <w:bCs/>
          <w:sz w:val="44"/>
          <w:szCs w:val="44"/>
          <w:u w:val="single"/>
        </w:rPr>
        <w:t xml:space="preserve">Door Access </w:t>
      </w:r>
      <w:r w:rsidR="00BB65C0">
        <w:rPr>
          <w:b/>
          <w:bCs/>
          <w:sz w:val="44"/>
          <w:szCs w:val="44"/>
          <w:u w:val="single"/>
        </w:rPr>
        <w:br/>
      </w:r>
      <w:r w:rsidR="00DE4CA9" w:rsidRPr="00DE4CA9">
        <w:rPr>
          <w:b/>
          <w:bCs/>
          <w:sz w:val="44"/>
          <w:szCs w:val="44"/>
          <w:u w:val="single"/>
        </w:rPr>
        <w:t>Estimated Cost</w:t>
      </w:r>
      <w:r w:rsidR="00BB65C0">
        <w:rPr>
          <w:b/>
          <w:bCs/>
          <w:sz w:val="44"/>
          <w:szCs w:val="44"/>
          <w:u w:val="single"/>
        </w:rPr>
        <w:t xml:space="preserve"> (CBORD)</w:t>
      </w:r>
    </w:p>
    <w:p w14:paraId="554AE2FC" w14:textId="77777777" w:rsidR="00870944" w:rsidRDefault="00870944" w:rsidP="0093498D">
      <w:pPr>
        <w:jc w:val="center"/>
        <w:rPr>
          <w:sz w:val="28"/>
          <w:szCs w:val="28"/>
        </w:rPr>
      </w:pPr>
    </w:p>
    <w:p w14:paraId="6274D831" w14:textId="5820D9B1" w:rsidR="0093498D" w:rsidRDefault="00930C36" w:rsidP="0093498D">
      <w:pPr>
        <w:jc w:val="center"/>
        <w:rPr>
          <w:b/>
          <w:bCs/>
          <w:u w:val="single"/>
        </w:rPr>
      </w:pPr>
      <w:r>
        <w:rPr>
          <w:sz w:val="28"/>
          <w:szCs w:val="28"/>
        </w:rPr>
        <w:t>Do you have a</w:t>
      </w:r>
      <w:r w:rsidR="00757034" w:rsidRPr="0093498D">
        <w:rPr>
          <w:sz w:val="28"/>
          <w:szCs w:val="28"/>
        </w:rPr>
        <w:t xml:space="preserve"> budget for electronic access control?</w:t>
      </w:r>
    </w:p>
    <w:p w14:paraId="5AE1A93B" w14:textId="77777777" w:rsidR="0093498D" w:rsidRDefault="0093498D" w:rsidP="00F30C0C"/>
    <w:p w14:paraId="3E2C8888" w14:textId="41681672" w:rsidR="0093498D" w:rsidRDefault="00DE4CA9" w:rsidP="00F30C0C">
      <w:pPr>
        <w:rPr>
          <w:b/>
          <w:bCs/>
          <w:u w:val="single"/>
        </w:rPr>
      </w:pPr>
      <w:r w:rsidRPr="0093498D">
        <w:t>If you are considering CBORD ID card access for your department or area</w:t>
      </w:r>
      <w:r w:rsidR="00AD7FDC">
        <w:t xml:space="preserve"> doors</w:t>
      </w:r>
      <w:r w:rsidRPr="0093498D">
        <w:t xml:space="preserve">, please </w:t>
      </w:r>
      <w:r w:rsidR="003253AB" w:rsidRPr="0093498D">
        <w:t>review</w:t>
      </w:r>
      <w:r w:rsidRPr="0093498D">
        <w:t xml:space="preserve"> the </w:t>
      </w:r>
      <w:r w:rsidRPr="0093498D">
        <w:rPr>
          <w:u w:val="single"/>
        </w:rPr>
        <w:t>rough</w:t>
      </w:r>
      <w:r w:rsidRPr="0093498D">
        <w:t xml:space="preserve"> estimated costs below before contacting</w:t>
      </w:r>
      <w:r w:rsidR="003253AB" w:rsidRPr="0093498D">
        <w:t xml:space="preserve"> </w:t>
      </w:r>
      <w:hyperlink r:id="rId5" w:history="1">
        <w:r w:rsidRPr="00813B93">
          <w:rPr>
            <w:rStyle w:val="Hyperlink"/>
          </w:rPr>
          <w:t>ID Techn</w:t>
        </w:r>
        <w:r w:rsidR="00ED249B">
          <w:rPr>
            <w:rStyle w:val="Hyperlink"/>
          </w:rPr>
          <w:t>ical</w:t>
        </w:r>
        <w:r w:rsidR="0093498D" w:rsidRPr="00813B93">
          <w:rPr>
            <w:rStyle w:val="Hyperlink"/>
          </w:rPr>
          <w:t xml:space="preserve"> </w:t>
        </w:r>
        <w:r w:rsidR="00ED249B">
          <w:rPr>
            <w:rStyle w:val="Hyperlink"/>
          </w:rPr>
          <w:t xml:space="preserve">Services </w:t>
        </w:r>
        <w:r w:rsidR="0093498D" w:rsidRPr="00813B93">
          <w:rPr>
            <w:rStyle w:val="Hyperlink"/>
          </w:rPr>
          <w:t>Department</w:t>
        </w:r>
      </w:hyperlink>
      <w:r w:rsidRPr="0093498D">
        <w:t xml:space="preserve"> for an </w:t>
      </w:r>
      <w:r w:rsidRPr="0093498D">
        <w:rPr>
          <w:u w:val="single"/>
        </w:rPr>
        <w:t>exact</w:t>
      </w:r>
      <w:r w:rsidRPr="0093498D">
        <w:t xml:space="preserve"> quote</w:t>
      </w:r>
      <w:r w:rsidR="003253AB" w:rsidRPr="0093498D">
        <w:t xml:space="preserve">. The rough estimate below </w:t>
      </w:r>
      <w:r w:rsidR="00757034" w:rsidRPr="0093498D">
        <w:t xml:space="preserve">will assist you in planning </w:t>
      </w:r>
      <w:r w:rsidR="00766953">
        <w:t>to</w:t>
      </w:r>
      <w:r w:rsidR="003253AB" w:rsidRPr="0093498D">
        <w:t xml:space="preserve"> give you an idea of what your budget can handle before taking the necessary </w:t>
      </w:r>
      <w:r w:rsidRPr="0093498D">
        <w:t xml:space="preserve">time, energy, and outside vendor involvement to produce an exact quote. Serious inquiries only please. </w:t>
      </w:r>
      <w:r w:rsidR="00766953">
        <w:t>There are 4 parts to the cost of installation and ongoing mainte</w:t>
      </w:r>
      <w:r w:rsidR="0017750B">
        <w:t xml:space="preserve">nance of the equipment. </w:t>
      </w:r>
    </w:p>
    <w:p w14:paraId="35487794" w14:textId="77777777" w:rsidR="0093498D" w:rsidRDefault="0093498D" w:rsidP="00F30C0C">
      <w:pPr>
        <w:rPr>
          <w:b/>
          <w:bCs/>
          <w:sz w:val="28"/>
          <w:szCs w:val="28"/>
          <w:u w:val="single"/>
        </w:rPr>
      </w:pPr>
    </w:p>
    <w:p w14:paraId="7FE94C19" w14:textId="0BCB74BC" w:rsidR="0093498D" w:rsidRPr="00870944" w:rsidRDefault="00F30C0C" w:rsidP="008709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70944">
        <w:rPr>
          <w:b/>
          <w:bCs/>
          <w:sz w:val="28"/>
          <w:szCs w:val="28"/>
          <w:u w:val="single"/>
        </w:rPr>
        <w:t>CBORD Equipment:</w:t>
      </w:r>
      <w:r w:rsidR="00757034" w:rsidRPr="00870944">
        <w:rPr>
          <w:b/>
          <w:bCs/>
          <w:sz w:val="28"/>
          <w:szCs w:val="28"/>
        </w:rPr>
        <w:br/>
      </w:r>
      <w:r>
        <w:t xml:space="preserve">Prices </w:t>
      </w:r>
      <w:r w:rsidR="00687547">
        <w:t xml:space="preserve">below </w:t>
      </w:r>
      <w:r>
        <w:t xml:space="preserve">are for each Controller </w:t>
      </w:r>
      <w:r w:rsidR="00687547">
        <w:t xml:space="preserve">(LP4502) which requires 2 Power Supplies with battery backup which can then manage up to 32 doors. The Controllers </w:t>
      </w:r>
      <w:r>
        <w:t>manage</w:t>
      </w:r>
      <w:r w:rsidR="00687547">
        <w:t xml:space="preserve"> up to</w:t>
      </w:r>
      <w:r>
        <w:t xml:space="preserve"> 16</w:t>
      </w:r>
      <w:r w:rsidR="009C2F00">
        <w:t xml:space="preserve"> </w:t>
      </w:r>
      <w:r>
        <w:t>Connectors (</w:t>
      </w:r>
      <w:r w:rsidR="00634EDB">
        <w:t>MR-52</w:t>
      </w:r>
      <w:r>
        <w:t xml:space="preserve">). Each Connector can operate 2 doors. </w:t>
      </w:r>
    </w:p>
    <w:p w14:paraId="6F46058B" w14:textId="78FBDB05" w:rsidR="00757034" w:rsidRPr="0093498D" w:rsidRDefault="00F30C0C" w:rsidP="00F30C0C">
      <w:r>
        <w:t>These prices are an exampl</w:t>
      </w:r>
      <w:r w:rsidR="00870944">
        <w:t xml:space="preserve">e of </w:t>
      </w:r>
      <w:r>
        <w:t>cost</w:t>
      </w:r>
      <w:r w:rsidR="006F4333">
        <w:t xml:space="preserve"> per door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3"/>
        <w:gridCol w:w="1793"/>
        <w:gridCol w:w="1793"/>
      </w:tblGrid>
      <w:tr w:rsidR="005620E7" w:rsidRPr="00A102A5" w14:paraId="4F22185F" w14:textId="77777777" w:rsidTr="00A102A5">
        <w:trPr>
          <w:trHeight w:val="652"/>
        </w:trPr>
        <w:tc>
          <w:tcPr>
            <w:tcW w:w="1793" w:type="dxa"/>
          </w:tcPr>
          <w:p w14:paraId="0BA05B7D" w14:textId="77777777" w:rsidR="005620E7" w:rsidRPr="00A102A5" w:rsidRDefault="005620E7" w:rsidP="00231F95">
            <w:pPr>
              <w:jc w:val="center"/>
            </w:pPr>
            <w:r w:rsidRPr="00A102A5">
              <w:t>1 Door</w:t>
            </w:r>
          </w:p>
          <w:p w14:paraId="6C4F8673" w14:textId="6FEC47BE" w:rsidR="005620E7" w:rsidRPr="00A102A5" w:rsidRDefault="005620E7" w:rsidP="00231F95">
            <w:pPr>
              <w:jc w:val="center"/>
            </w:pPr>
            <w:r w:rsidRPr="00A102A5">
              <w:t>$3</w:t>
            </w:r>
            <w:r w:rsidR="00A102A5">
              <w:t>,</w:t>
            </w:r>
            <w:r w:rsidRPr="00A102A5">
              <w:t>093.00</w:t>
            </w:r>
          </w:p>
        </w:tc>
        <w:tc>
          <w:tcPr>
            <w:tcW w:w="1793" w:type="dxa"/>
          </w:tcPr>
          <w:p w14:paraId="48F45E0E" w14:textId="77777777" w:rsidR="005620E7" w:rsidRPr="00A102A5" w:rsidRDefault="005620E7" w:rsidP="00231F95">
            <w:pPr>
              <w:jc w:val="center"/>
            </w:pPr>
            <w:r w:rsidRPr="00A102A5">
              <w:t>2 Doors</w:t>
            </w:r>
          </w:p>
          <w:p w14:paraId="41E5EBC7" w14:textId="5D10FDFA" w:rsidR="005620E7" w:rsidRPr="00A102A5" w:rsidRDefault="005620E7" w:rsidP="00231F95">
            <w:pPr>
              <w:jc w:val="center"/>
            </w:pPr>
            <w:r w:rsidRPr="00A102A5">
              <w:t>$3</w:t>
            </w:r>
            <w:r w:rsidR="00A102A5">
              <w:t>,</w:t>
            </w:r>
            <w:r w:rsidRPr="00A102A5">
              <w:t>389.00</w:t>
            </w:r>
          </w:p>
        </w:tc>
        <w:tc>
          <w:tcPr>
            <w:tcW w:w="1793" w:type="dxa"/>
          </w:tcPr>
          <w:p w14:paraId="27DEDB3E" w14:textId="77777777" w:rsidR="005620E7" w:rsidRPr="00A102A5" w:rsidRDefault="005620E7" w:rsidP="00231F95">
            <w:pPr>
              <w:jc w:val="center"/>
            </w:pPr>
            <w:r w:rsidRPr="00A102A5">
              <w:t>3 Doors</w:t>
            </w:r>
          </w:p>
          <w:p w14:paraId="2C9310D4" w14:textId="289451C0" w:rsidR="005620E7" w:rsidRPr="00A102A5" w:rsidRDefault="005620E7" w:rsidP="00231F95">
            <w:pPr>
              <w:jc w:val="center"/>
            </w:pPr>
            <w:r w:rsidRPr="00A102A5">
              <w:t>$4</w:t>
            </w:r>
            <w:r w:rsidR="00A102A5">
              <w:t>,</w:t>
            </w:r>
            <w:r w:rsidRPr="00A102A5">
              <w:t>361.00</w:t>
            </w:r>
          </w:p>
        </w:tc>
        <w:tc>
          <w:tcPr>
            <w:tcW w:w="1793" w:type="dxa"/>
          </w:tcPr>
          <w:p w14:paraId="727E5A82" w14:textId="77777777" w:rsidR="005620E7" w:rsidRPr="00A102A5" w:rsidRDefault="005620E7" w:rsidP="00231F95">
            <w:pPr>
              <w:jc w:val="center"/>
            </w:pPr>
            <w:r w:rsidRPr="00A102A5">
              <w:t>4 Doors</w:t>
            </w:r>
          </w:p>
          <w:p w14:paraId="20F95F32" w14:textId="03DBF6B6" w:rsidR="005620E7" w:rsidRPr="00A102A5" w:rsidRDefault="005620E7" w:rsidP="00231F95">
            <w:pPr>
              <w:jc w:val="center"/>
            </w:pPr>
            <w:r w:rsidRPr="00A102A5">
              <w:t>$4</w:t>
            </w:r>
            <w:r w:rsidR="00A102A5">
              <w:t>,</w:t>
            </w:r>
            <w:r w:rsidRPr="00A102A5">
              <w:t>658.00</w:t>
            </w:r>
          </w:p>
        </w:tc>
        <w:tc>
          <w:tcPr>
            <w:tcW w:w="1793" w:type="dxa"/>
          </w:tcPr>
          <w:p w14:paraId="6C76E4B1" w14:textId="77777777" w:rsidR="005620E7" w:rsidRPr="00A102A5" w:rsidRDefault="005620E7" w:rsidP="00231F95">
            <w:pPr>
              <w:jc w:val="center"/>
            </w:pPr>
            <w:r w:rsidRPr="00A102A5">
              <w:t>5 Doors</w:t>
            </w:r>
          </w:p>
          <w:p w14:paraId="19C5D443" w14:textId="35547367" w:rsidR="005620E7" w:rsidRPr="00A102A5" w:rsidRDefault="005620E7" w:rsidP="00231F95">
            <w:pPr>
              <w:jc w:val="center"/>
            </w:pPr>
            <w:r w:rsidRPr="00A102A5">
              <w:t>$5</w:t>
            </w:r>
            <w:r w:rsidR="00A102A5">
              <w:t>,</w:t>
            </w:r>
            <w:r w:rsidRPr="00A102A5">
              <w:t>630.00</w:t>
            </w:r>
          </w:p>
        </w:tc>
        <w:tc>
          <w:tcPr>
            <w:tcW w:w="1793" w:type="dxa"/>
          </w:tcPr>
          <w:p w14:paraId="4FD66470" w14:textId="77777777" w:rsidR="005620E7" w:rsidRPr="00A102A5" w:rsidRDefault="005620E7" w:rsidP="00231F95">
            <w:pPr>
              <w:jc w:val="center"/>
            </w:pPr>
            <w:r w:rsidRPr="00A102A5">
              <w:t>6 Doors</w:t>
            </w:r>
          </w:p>
          <w:p w14:paraId="556CD2AC" w14:textId="3FA4EE3D" w:rsidR="005620E7" w:rsidRPr="00A102A5" w:rsidRDefault="005620E7" w:rsidP="00231F95">
            <w:pPr>
              <w:jc w:val="center"/>
            </w:pPr>
            <w:r w:rsidRPr="00A102A5">
              <w:t>$5</w:t>
            </w:r>
            <w:r w:rsidR="00A102A5">
              <w:t>,</w:t>
            </w:r>
            <w:r w:rsidRPr="00A102A5">
              <w:t>927.00</w:t>
            </w:r>
          </w:p>
        </w:tc>
      </w:tr>
      <w:tr w:rsidR="005620E7" w:rsidRPr="00A102A5" w14:paraId="4B9FF9D9" w14:textId="77777777" w:rsidTr="00A102A5">
        <w:trPr>
          <w:trHeight w:val="652"/>
        </w:trPr>
        <w:tc>
          <w:tcPr>
            <w:tcW w:w="1793" w:type="dxa"/>
          </w:tcPr>
          <w:p w14:paraId="06D36C02" w14:textId="77777777" w:rsidR="005620E7" w:rsidRPr="00A102A5" w:rsidRDefault="005620E7" w:rsidP="005620E7">
            <w:pPr>
              <w:jc w:val="center"/>
            </w:pPr>
            <w:r w:rsidRPr="00A102A5">
              <w:t>7 Doors</w:t>
            </w:r>
          </w:p>
          <w:p w14:paraId="1EAEF820" w14:textId="2E59A1E7" w:rsidR="005620E7" w:rsidRPr="00A102A5" w:rsidRDefault="005620E7" w:rsidP="005620E7">
            <w:pPr>
              <w:jc w:val="center"/>
            </w:pPr>
            <w:r w:rsidRPr="00A102A5">
              <w:t>$6</w:t>
            </w:r>
            <w:r w:rsidR="00A102A5">
              <w:t>,</w:t>
            </w:r>
            <w:r w:rsidRPr="00A102A5">
              <w:t>899.00</w:t>
            </w:r>
          </w:p>
        </w:tc>
        <w:tc>
          <w:tcPr>
            <w:tcW w:w="1793" w:type="dxa"/>
          </w:tcPr>
          <w:p w14:paraId="73891129" w14:textId="77777777" w:rsidR="005620E7" w:rsidRPr="00A102A5" w:rsidRDefault="005620E7" w:rsidP="005620E7">
            <w:pPr>
              <w:jc w:val="center"/>
            </w:pPr>
            <w:r w:rsidRPr="00A102A5">
              <w:t>8 Doors</w:t>
            </w:r>
          </w:p>
          <w:p w14:paraId="39719EE5" w14:textId="4CDBFBD9" w:rsidR="005620E7" w:rsidRPr="00A102A5" w:rsidRDefault="005620E7" w:rsidP="005620E7">
            <w:pPr>
              <w:jc w:val="center"/>
            </w:pPr>
            <w:r w:rsidRPr="00A102A5">
              <w:t>$7</w:t>
            </w:r>
            <w:r w:rsidR="00A102A5">
              <w:t>,</w:t>
            </w:r>
            <w:r w:rsidRPr="00A102A5">
              <w:t>196.00</w:t>
            </w:r>
          </w:p>
        </w:tc>
        <w:tc>
          <w:tcPr>
            <w:tcW w:w="1793" w:type="dxa"/>
          </w:tcPr>
          <w:p w14:paraId="48D8F67F" w14:textId="77777777" w:rsidR="005620E7" w:rsidRPr="00A102A5" w:rsidRDefault="005620E7" w:rsidP="005620E7">
            <w:pPr>
              <w:jc w:val="center"/>
            </w:pPr>
            <w:r w:rsidRPr="00A102A5">
              <w:t>9 Doors</w:t>
            </w:r>
          </w:p>
          <w:p w14:paraId="56E984AB" w14:textId="1470F7B8" w:rsidR="005620E7" w:rsidRPr="00A102A5" w:rsidRDefault="005620E7" w:rsidP="005620E7">
            <w:pPr>
              <w:jc w:val="center"/>
            </w:pPr>
            <w:r w:rsidRPr="00A102A5">
              <w:t>$ 8</w:t>
            </w:r>
            <w:r w:rsidR="00A102A5">
              <w:t>,</w:t>
            </w:r>
            <w:r w:rsidRPr="00A102A5">
              <w:t>168.00</w:t>
            </w:r>
          </w:p>
        </w:tc>
        <w:tc>
          <w:tcPr>
            <w:tcW w:w="1793" w:type="dxa"/>
          </w:tcPr>
          <w:p w14:paraId="33A47E3D" w14:textId="77777777" w:rsidR="005620E7" w:rsidRPr="00A102A5" w:rsidRDefault="005620E7" w:rsidP="005620E7">
            <w:pPr>
              <w:jc w:val="center"/>
            </w:pPr>
            <w:r w:rsidRPr="00A102A5">
              <w:t>10 Doors</w:t>
            </w:r>
          </w:p>
          <w:p w14:paraId="579366EA" w14:textId="696DD9C3" w:rsidR="005620E7" w:rsidRPr="00A102A5" w:rsidRDefault="005620E7" w:rsidP="005620E7">
            <w:pPr>
              <w:jc w:val="center"/>
            </w:pPr>
            <w:r w:rsidRPr="00A102A5">
              <w:t>$8</w:t>
            </w:r>
            <w:r w:rsidR="00A102A5">
              <w:t>,</w:t>
            </w:r>
            <w:r w:rsidRPr="00A102A5">
              <w:t>465.00</w:t>
            </w:r>
          </w:p>
        </w:tc>
        <w:tc>
          <w:tcPr>
            <w:tcW w:w="1793" w:type="dxa"/>
          </w:tcPr>
          <w:p w14:paraId="3AF5D684" w14:textId="77777777" w:rsidR="005620E7" w:rsidRPr="00A102A5" w:rsidRDefault="005620E7" w:rsidP="005620E7">
            <w:pPr>
              <w:jc w:val="center"/>
            </w:pPr>
            <w:r w:rsidRPr="00A102A5">
              <w:t>11 Doors</w:t>
            </w:r>
          </w:p>
          <w:p w14:paraId="4CE01432" w14:textId="3647F59E" w:rsidR="005620E7" w:rsidRPr="00A102A5" w:rsidRDefault="005620E7" w:rsidP="005620E7">
            <w:pPr>
              <w:jc w:val="center"/>
            </w:pPr>
            <w:r w:rsidRPr="00A102A5">
              <w:t>$9</w:t>
            </w:r>
            <w:r w:rsidR="00A102A5">
              <w:t>,</w:t>
            </w:r>
            <w:r w:rsidRPr="00A102A5">
              <w:t>437.00</w:t>
            </w:r>
          </w:p>
        </w:tc>
        <w:tc>
          <w:tcPr>
            <w:tcW w:w="1793" w:type="dxa"/>
          </w:tcPr>
          <w:p w14:paraId="1EFE4985" w14:textId="77777777" w:rsidR="005620E7" w:rsidRPr="00A102A5" w:rsidRDefault="005620E7" w:rsidP="005620E7">
            <w:pPr>
              <w:jc w:val="center"/>
            </w:pPr>
            <w:r w:rsidRPr="00A102A5">
              <w:t>12 Doors</w:t>
            </w:r>
          </w:p>
          <w:p w14:paraId="4B739F4D" w14:textId="7BCF33B8" w:rsidR="005620E7" w:rsidRPr="00A102A5" w:rsidRDefault="00A102A5" w:rsidP="005620E7">
            <w:pPr>
              <w:jc w:val="center"/>
            </w:pPr>
            <w:r w:rsidRPr="00A102A5">
              <w:t>$9</w:t>
            </w:r>
            <w:r>
              <w:t>,</w:t>
            </w:r>
            <w:r w:rsidRPr="00A102A5">
              <w:t>734.00</w:t>
            </w:r>
          </w:p>
        </w:tc>
      </w:tr>
      <w:tr w:rsidR="005620E7" w:rsidRPr="00A102A5" w14:paraId="16007A23" w14:textId="77777777" w:rsidTr="00A102A5">
        <w:trPr>
          <w:trHeight w:val="652"/>
        </w:trPr>
        <w:tc>
          <w:tcPr>
            <w:tcW w:w="1793" w:type="dxa"/>
          </w:tcPr>
          <w:p w14:paraId="04148276" w14:textId="77777777" w:rsidR="005620E7" w:rsidRDefault="00A102A5" w:rsidP="005620E7">
            <w:pPr>
              <w:jc w:val="center"/>
            </w:pPr>
            <w:r w:rsidRPr="00A102A5">
              <w:t>13 Doors</w:t>
            </w:r>
          </w:p>
          <w:p w14:paraId="27686D9B" w14:textId="51887A78" w:rsidR="00A102A5" w:rsidRPr="00A102A5" w:rsidRDefault="00A102A5" w:rsidP="005620E7">
            <w:pPr>
              <w:jc w:val="center"/>
            </w:pPr>
            <w:r>
              <w:t>$10,706.00</w:t>
            </w:r>
          </w:p>
        </w:tc>
        <w:tc>
          <w:tcPr>
            <w:tcW w:w="1793" w:type="dxa"/>
          </w:tcPr>
          <w:p w14:paraId="4B62490F" w14:textId="77777777" w:rsidR="005620E7" w:rsidRDefault="00A102A5" w:rsidP="005620E7">
            <w:pPr>
              <w:jc w:val="center"/>
            </w:pPr>
            <w:r w:rsidRPr="00A102A5">
              <w:t>14 Doors</w:t>
            </w:r>
          </w:p>
          <w:p w14:paraId="6C41AA73" w14:textId="77E2C40F" w:rsidR="00A102A5" w:rsidRPr="00A102A5" w:rsidRDefault="00A102A5" w:rsidP="005620E7">
            <w:pPr>
              <w:jc w:val="center"/>
            </w:pPr>
            <w:r>
              <w:t>$11,003.00</w:t>
            </w:r>
          </w:p>
        </w:tc>
        <w:tc>
          <w:tcPr>
            <w:tcW w:w="1793" w:type="dxa"/>
          </w:tcPr>
          <w:p w14:paraId="62FB9E55" w14:textId="77777777" w:rsidR="005620E7" w:rsidRDefault="00A102A5" w:rsidP="005620E7">
            <w:pPr>
              <w:jc w:val="center"/>
            </w:pPr>
            <w:r w:rsidRPr="00A102A5">
              <w:t>15 Doors</w:t>
            </w:r>
          </w:p>
          <w:p w14:paraId="2E34E122" w14:textId="4754753B" w:rsidR="00A102A5" w:rsidRPr="00A102A5" w:rsidRDefault="00A102A5" w:rsidP="005620E7">
            <w:pPr>
              <w:jc w:val="center"/>
            </w:pPr>
            <w:r>
              <w:t>$11,975.00</w:t>
            </w:r>
          </w:p>
        </w:tc>
        <w:tc>
          <w:tcPr>
            <w:tcW w:w="1793" w:type="dxa"/>
          </w:tcPr>
          <w:p w14:paraId="1D76EA4F" w14:textId="77777777" w:rsidR="005620E7" w:rsidRDefault="00A102A5" w:rsidP="005620E7">
            <w:pPr>
              <w:jc w:val="center"/>
            </w:pPr>
            <w:r w:rsidRPr="00A102A5">
              <w:t>16 Doors</w:t>
            </w:r>
          </w:p>
          <w:p w14:paraId="3DADA9CC" w14:textId="0D09AD92" w:rsidR="00A102A5" w:rsidRPr="00A102A5" w:rsidRDefault="00A102A5" w:rsidP="005620E7">
            <w:pPr>
              <w:jc w:val="center"/>
            </w:pPr>
            <w:r>
              <w:t>$12,272.00</w:t>
            </w:r>
          </w:p>
        </w:tc>
        <w:tc>
          <w:tcPr>
            <w:tcW w:w="1793" w:type="dxa"/>
          </w:tcPr>
          <w:p w14:paraId="1F61F4EE" w14:textId="77777777" w:rsidR="005620E7" w:rsidRDefault="00A102A5" w:rsidP="005620E7">
            <w:pPr>
              <w:jc w:val="center"/>
            </w:pPr>
            <w:r w:rsidRPr="00A102A5">
              <w:t>17 Doors</w:t>
            </w:r>
          </w:p>
          <w:p w14:paraId="4A57C5C9" w14:textId="62E02EF0" w:rsidR="00A102A5" w:rsidRPr="00A102A5" w:rsidRDefault="00A102A5" w:rsidP="005620E7">
            <w:pPr>
              <w:jc w:val="center"/>
            </w:pPr>
            <w:r>
              <w:t>$13,24400</w:t>
            </w:r>
          </w:p>
        </w:tc>
        <w:tc>
          <w:tcPr>
            <w:tcW w:w="1793" w:type="dxa"/>
          </w:tcPr>
          <w:p w14:paraId="2BEA96DC" w14:textId="77777777" w:rsidR="005620E7" w:rsidRDefault="00A102A5" w:rsidP="005620E7">
            <w:pPr>
              <w:jc w:val="center"/>
            </w:pPr>
            <w:r w:rsidRPr="00A102A5">
              <w:t>18 Doors</w:t>
            </w:r>
          </w:p>
          <w:p w14:paraId="244B7F39" w14:textId="1CA4965C" w:rsidR="00A102A5" w:rsidRPr="00A102A5" w:rsidRDefault="00A102A5" w:rsidP="005620E7">
            <w:pPr>
              <w:jc w:val="center"/>
            </w:pPr>
            <w:r>
              <w:t>$13,541.00</w:t>
            </w:r>
          </w:p>
        </w:tc>
      </w:tr>
      <w:tr w:rsidR="005620E7" w:rsidRPr="00A102A5" w14:paraId="27849736" w14:textId="77777777" w:rsidTr="00A102A5">
        <w:trPr>
          <w:trHeight w:val="652"/>
        </w:trPr>
        <w:tc>
          <w:tcPr>
            <w:tcW w:w="1793" w:type="dxa"/>
          </w:tcPr>
          <w:p w14:paraId="5B0B1CCF" w14:textId="77777777" w:rsidR="005620E7" w:rsidRDefault="00A102A5" w:rsidP="005620E7">
            <w:pPr>
              <w:jc w:val="center"/>
            </w:pPr>
            <w:r w:rsidRPr="00A102A5">
              <w:t>19 Doors</w:t>
            </w:r>
          </w:p>
          <w:p w14:paraId="123D4FE1" w14:textId="2FE86C66" w:rsidR="00A102A5" w:rsidRPr="00A102A5" w:rsidRDefault="00A102A5" w:rsidP="005620E7">
            <w:pPr>
              <w:jc w:val="center"/>
            </w:pPr>
            <w:r>
              <w:t>$14,513.00</w:t>
            </w:r>
          </w:p>
        </w:tc>
        <w:tc>
          <w:tcPr>
            <w:tcW w:w="1793" w:type="dxa"/>
          </w:tcPr>
          <w:p w14:paraId="10665158" w14:textId="77777777" w:rsidR="005620E7" w:rsidRDefault="00A102A5" w:rsidP="005620E7">
            <w:pPr>
              <w:jc w:val="center"/>
            </w:pPr>
            <w:r w:rsidRPr="00A102A5">
              <w:t>20 Doors</w:t>
            </w:r>
          </w:p>
          <w:p w14:paraId="552E2D33" w14:textId="5B788688" w:rsidR="00A102A5" w:rsidRPr="00A102A5" w:rsidRDefault="00A102A5" w:rsidP="005620E7">
            <w:pPr>
              <w:jc w:val="center"/>
            </w:pPr>
            <w:r>
              <w:t>$14,810.00</w:t>
            </w:r>
          </w:p>
        </w:tc>
        <w:tc>
          <w:tcPr>
            <w:tcW w:w="1793" w:type="dxa"/>
          </w:tcPr>
          <w:p w14:paraId="2379C12D" w14:textId="77777777" w:rsidR="005620E7" w:rsidRDefault="00A102A5" w:rsidP="005620E7">
            <w:pPr>
              <w:jc w:val="center"/>
            </w:pPr>
            <w:r w:rsidRPr="00A102A5">
              <w:t>21 Doors</w:t>
            </w:r>
          </w:p>
          <w:p w14:paraId="6788DBC9" w14:textId="6F1EEE43" w:rsidR="00A102A5" w:rsidRPr="00A102A5" w:rsidRDefault="001E519D" w:rsidP="005620E7">
            <w:pPr>
              <w:jc w:val="center"/>
            </w:pPr>
            <w:r>
              <w:t>$15,782.00</w:t>
            </w:r>
          </w:p>
        </w:tc>
        <w:tc>
          <w:tcPr>
            <w:tcW w:w="1793" w:type="dxa"/>
          </w:tcPr>
          <w:p w14:paraId="13346E04" w14:textId="77777777" w:rsidR="005620E7" w:rsidRDefault="00A102A5" w:rsidP="005620E7">
            <w:pPr>
              <w:jc w:val="center"/>
            </w:pPr>
            <w:r w:rsidRPr="00A102A5">
              <w:t>22 Doors</w:t>
            </w:r>
          </w:p>
          <w:p w14:paraId="08649B32" w14:textId="44BAA49B" w:rsidR="00A102A5" w:rsidRPr="00A102A5" w:rsidRDefault="001E519D" w:rsidP="005620E7">
            <w:pPr>
              <w:jc w:val="center"/>
            </w:pPr>
            <w:r>
              <w:t>$16,079.00</w:t>
            </w:r>
          </w:p>
        </w:tc>
        <w:tc>
          <w:tcPr>
            <w:tcW w:w="1793" w:type="dxa"/>
          </w:tcPr>
          <w:p w14:paraId="427CC3D7" w14:textId="77777777" w:rsidR="005620E7" w:rsidRDefault="00A102A5" w:rsidP="005620E7">
            <w:pPr>
              <w:jc w:val="center"/>
            </w:pPr>
            <w:r w:rsidRPr="00A102A5">
              <w:t>23 Doors</w:t>
            </w:r>
          </w:p>
          <w:p w14:paraId="16A2733B" w14:textId="32EE88D4" w:rsidR="00A102A5" w:rsidRPr="00A102A5" w:rsidRDefault="001E519D" w:rsidP="005620E7">
            <w:pPr>
              <w:jc w:val="center"/>
            </w:pPr>
            <w:r>
              <w:t>$17,051.00</w:t>
            </w:r>
          </w:p>
        </w:tc>
        <w:tc>
          <w:tcPr>
            <w:tcW w:w="1793" w:type="dxa"/>
          </w:tcPr>
          <w:p w14:paraId="7A2A44C1" w14:textId="77777777" w:rsidR="005620E7" w:rsidRDefault="00A102A5" w:rsidP="005620E7">
            <w:pPr>
              <w:jc w:val="center"/>
            </w:pPr>
            <w:r w:rsidRPr="00A102A5">
              <w:t>24 Doors</w:t>
            </w:r>
          </w:p>
          <w:p w14:paraId="712B5C66" w14:textId="6F09A3C1" w:rsidR="00A102A5" w:rsidRPr="00A102A5" w:rsidRDefault="001E519D" w:rsidP="005620E7">
            <w:pPr>
              <w:jc w:val="center"/>
            </w:pPr>
            <w:r>
              <w:t>$17,348.00</w:t>
            </w:r>
          </w:p>
        </w:tc>
      </w:tr>
      <w:tr w:rsidR="005620E7" w:rsidRPr="00A102A5" w14:paraId="38102557" w14:textId="77777777" w:rsidTr="00A102A5">
        <w:trPr>
          <w:trHeight w:val="652"/>
        </w:trPr>
        <w:tc>
          <w:tcPr>
            <w:tcW w:w="1793" w:type="dxa"/>
          </w:tcPr>
          <w:p w14:paraId="0A15FF56" w14:textId="77777777" w:rsidR="005620E7" w:rsidRDefault="00A102A5" w:rsidP="005620E7">
            <w:pPr>
              <w:jc w:val="center"/>
            </w:pPr>
            <w:r w:rsidRPr="00A102A5">
              <w:t>25 Doors</w:t>
            </w:r>
          </w:p>
          <w:p w14:paraId="215E0BF8" w14:textId="6BB9B4BB" w:rsidR="00A102A5" w:rsidRPr="00A102A5" w:rsidRDefault="001E519D" w:rsidP="005620E7">
            <w:pPr>
              <w:jc w:val="center"/>
            </w:pPr>
            <w:r>
              <w:t>$18,320.00</w:t>
            </w:r>
          </w:p>
        </w:tc>
        <w:tc>
          <w:tcPr>
            <w:tcW w:w="1793" w:type="dxa"/>
          </w:tcPr>
          <w:p w14:paraId="2A56ECF9" w14:textId="77777777" w:rsidR="005620E7" w:rsidRDefault="00A102A5" w:rsidP="005620E7">
            <w:pPr>
              <w:jc w:val="center"/>
            </w:pPr>
            <w:r w:rsidRPr="00A102A5">
              <w:t>26 Doors</w:t>
            </w:r>
          </w:p>
          <w:p w14:paraId="2FFDEEDA" w14:textId="2ECF5B6C" w:rsidR="00A102A5" w:rsidRPr="00A102A5" w:rsidRDefault="001E519D" w:rsidP="005620E7">
            <w:pPr>
              <w:jc w:val="center"/>
            </w:pPr>
            <w:r>
              <w:t>$18,617.00</w:t>
            </w:r>
          </w:p>
        </w:tc>
        <w:tc>
          <w:tcPr>
            <w:tcW w:w="1793" w:type="dxa"/>
          </w:tcPr>
          <w:p w14:paraId="6A8D7FDC" w14:textId="77777777" w:rsidR="005620E7" w:rsidRDefault="00A102A5" w:rsidP="005620E7">
            <w:pPr>
              <w:jc w:val="center"/>
            </w:pPr>
            <w:r w:rsidRPr="00A102A5">
              <w:t>27 Doors</w:t>
            </w:r>
          </w:p>
          <w:p w14:paraId="3BC0FF28" w14:textId="68B65888" w:rsidR="00A102A5" w:rsidRPr="00A102A5" w:rsidRDefault="001E519D" w:rsidP="005620E7">
            <w:pPr>
              <w:jc w:val="center"/>
            </w:pPr>
            <w:r>
              <w:t>$19,589.00</w:t>
            </w:r>
          </w:p>
        </w:tc>
        <w:tc>
          <w:tcPr>
            <w:tcW w:w="1793" w:type="dxa"/>
          </w:tcPr>
          <w:p w14:paraId="2CE0DE46" w14:textId="77777777" w:rsidR="005620E7" w:rsidRDefault="00A102A5" w:rsidP="005620E7">
            <w:pPr>
              <w:jc w:val="center"/>
            </w:pPr>
            <w:r w:rsidRPr="00A102A5">
              <w:t>28 Doors</w:t>
            </w:r>
          </w:p>
          <w:p w14:paraId="760972D3" w14:textId="15CFA224" w:rsidR="00A102A5" w:rsidRPr="00A102A5" w:rsidRDefault="001E519D" w:rsidP="005620E7">
            <w:pPr>
              <w:jc w:val="center"/>
            </w:pPr>
            <w:r>
              <w:t>$19,886.00</w:t>
            </w:r>
          </w:p>
        </w:tc>
        <w:tc>
          <w:tcPr>
            <w:tcW w:w="1793" w:type="dxa"/>
          </w:tcPr>
          <w:p w14:paraId="4B7A370A" w14:textId="77777777" w:rsidR="005620E7" w:rsidRDefault="00A102A5" w:rsidP="005620E7">
            <w:pPr>
              <w:jc w:val="center"/>
            </w:pPr>
            <w:r w:rsidRPr="00A102A5">
              <w:t>29 Doors</w:t>
            </w:r>
          </w:p>
          <w:p w14:paraId="63870BED" w14:textId="249BB64C" w:rsidR="00A102A5" w:rsidRPr="00A102A5" w:rsidRDefault="001E519D" w:rsidP="005620E7">
            <w:pPr>
              <w:jc w:val="center"/>
            </w:pPr>
            <w:r>
              <w:t>$20,858.00</w:t>
            </w:r>
          </w:p>
        </w:tc>
        <w:tc>
          <w:tcPr>
            <w:tcW w:w="1793" w:type="dxa"/>
          </w:tcPr>
          <w:p w14:paraId="195D3DA3" w14:textId="77777777" w:rsidR="005620E7" w:rsidRDefault="00A102A5" w:rsidP="005620E7">
            <w:pPr>
              <w:jc w:val="center"/>
            </w:pPr>
            <w:r w:rsidRPr="00A102A5">
              <w:t>30 Doors</w:t>
            </w:r>
          </w:p>
          <w:p w14:paraId="4EE165ED" w14:textId="1C07199B" w:rsidR="00A102A5" w:rsidRPr="00A102A5" w:rsidRDefault="001E519D" w:rsidP="005620E7">
            <w:pPr>
              <w:jc w:val="center"/>
            </w:pPr>
            <w:r>
              <w:t>$21,155.00</w:t>
            </w:r>
          </w:p>
        </w:tc>
      </w:tr>
      <w:tr w:rsidR="00A102A5" w:rsidRPr="00A102A5" w14:paraId="117166F2" w14:textId="77777777" w:rsidTr="00A102A5">
        <w:trPr>
          <w:gridAfter w:val="4"/>
          <w:wAfter w:w="7172" w:type="dxa"/>
          <w:trHeight w:val="615"/>
        </w:trPr>
        <w:tc>
          <w:tcPr>
            <w:tcW w:w="1793" w:type="dxa"/>
          </w:tcPr>
          <w:p w14:paraId="3FE962B8" w14:textId="77777777" w:rsidR="00A102A5" w:rsidRDefault="00A102A5" w:rsidP="005620E7">
            <w:pPr>
              <w:jc w:val="center"/>
            </w:pPr>
            <w:r w:rsidRPr="00A102A5">
              <w:t>31 Doors</w:t>
            </w:r>
          </w:p>
          <w:p w14:paraId="6A0DCA4D" w14:textId="63E9A785" w:rsidR="00A102A5" w:rsidRPr="00A102A5" w:rsidRDefault="001E519D" w:rsidP="005620E7">
            <w:pPr>
              <w:jc w:val="center"/>
            </w:pPr>
            <w:r>
              <w:t>$22,127.00</w:t>
            </w:r>
          </w:p>
        </w:tc>
        <w:tc>
          <w:tcPr>
            <w:tcW w:w="1793" w:type="dxa"/>
          </w:tcPr>
          <w:p w14:paraId="13818D39" w14:textId="77777777" w:rsidR="00A102A5" w:rsidRDefault="00A102A5" w:rsidP="005620E7">
            <w:pPr>
              <w:jc w:val="center"/>
            </w:pPr>
            <w:r w:rsidRPr="00A102A5">
              <w:t>32 Doors</w:t>
            </w:r>
          </w:p>
          <w:p w14:paraId="2E16EB5A" w14:textId="59126174" w:rsidR="00A102A5" w:rsidRPr="00A102A5" w:rsidRDefault="001E519D" w:rsidP="005620E7">
            <w:pPr>
              <w:jc w:val="center"/>
            </w:pPr>
            <w:r>
              <w:t>$22,424.00</w:t>
            </w:r>
          </w:p>
        </w:tc>
      </w:tr>
    </w:tbl>
    <w:p w14:paraId="46DEFA8B" w14:textId="77777777" w:rsidR="0093498D" w:rsidRPr="00A102A5" w:rsidRDefault="0093498D" w:rsidP="00757034">
      <w:pPr>
        <w:rPr>
          <w:b/>
          <w:bCs/>
          <w:u w:val="single"/>
        </w:rPr>
      </w:pPr>
    </w:p>
    <w:p w14:paraId="4032D063" w14:textId="23719003" w:rsidR="0093498D" w:rsidRPr="00870944" w:rsidRDefault="009F5FFB" w:rsidP="008709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70944">
        <w:rPr>
          <w:b/>
          <w:bCs/>
          <w:sz w:val="28"/>
          <w:szCs w:val="28"/>
          <w:u w:val="single"/>
        </w:rPr>
        <w:t>Installation Cost:</w:t>
      </w:r>
      <w:r w:rsidR="00757034" w:rsidRPr="00870944">
        <w:rPr>
          <w:b/>
          <w:bCs/>
          <w:sz w:val="28"/>
          <w:szCs w:val="28"/>
        </w:rPr>
        <w:br/>
      </w:r>
      <w:r w:rsidR="00870944">
        <w:t>Installation cost of all</w:t>
      </w:r>
      <w:r>
        <w:t xml:space="preserve"> CBORD hardware</w:t>
      </w:r>
      <w:r w:rsidR="00870944">
        <w:t>,</w:t>
      </w:r>
      <w:r>
        <w:t xml:space="preserve"> door locking equipment</w:t>
      </w:r>
      <w:r w:rsidR="00870944">
        <w:t xml:space="preserve">, </w:t>
      </w:r>
      <w:r w:rsidR="00D96AE4">
        <w:t>power</w:t>
      </w:r>
      <w:r w:rsidR="000A0634">
        <w:t xml:space="preserve"> outlet, additional network jack, </w:t>
      </w:r>
      <w:r w:rsidR="00870944">
        <w:t>and cabling will</w:t>
      </w:r>
      <w:r w:rsidR="00D434BD">
        <w:t xml:space="preserve"> </w:t>
      </w:r>
      <w:r w:rsidR="00870944">
        <w:t>vary</w:t>
      </w:r>
      <w:r w:rsidR="00D434BD">
        <w:t xml:space="preserve">. </w:t>
      </w:r>
      <w:r w:rsidR="00870944">
        <w:t>Cost</w:t>
      </w:r>
      <w:r w:rsidR="00ED249B">
        <w:t xml:space="preserve"> per door</w:t>
      </w:r>
      <w:r w:rsidR="00870944">
        <w:t xml:space="preserve"> can </w:t>
      </w:r>
      <w:r w:rsidR="0021641C">
        <w:t>range</w:t>
      </w:r>
      <w:r w:rsidR="00870944">
        <w:t xml:space="preserve"> between</w:t>
      </w:r>
      <w:r w:rsidR="00D434BD">
        <w:t xml:space="preserve"> $</w:t>
      </w:r>
      <w:r w:rsidR="0077579F">
        <w:t>175</w:t>
      </w:r>
      <w:r w:rsidR="00D434BD">
        <w:t>0</w:t>
      </w:r>
      <w:r w:rsidR="0077579F">
        <w:t>.00</w:t>
      </w:r>
      <w:r w:rsidR="00D434BD">
        <w:t xml:space="preserve"> </w:t>
      </w:r>
      <w:r w:rsidR="00D96AE4">
        <w:t>and $</w:t>
      </w:r>
      <w:r w:rsidR="0077579F">
        <w:t>4</w:t>
      </w:r>
      <w:r w:rsidR="00D434BD">
        <w:t>000</w:t>
      </w:r>
      <w:r w:rsidR="0077579F">
        <w:t>.00</w:t>
      </w:r>
      <w:r w:rsidR="00D434BD">
        <w:t xml:space="preserve"> depending on </w:t>
      </w:r>
      <w:r w:rsidR="00870944">
        <w:t>the following</w:t>
      </w:r>
      <w:r w:rsidR="00D434BD">
        <w:t>: door</w:t>
      </w:r>
      <w:r w:rsidR="00870944">
        <w:t xml:space="preserve"> type</w:t>
      </w:r>
      <w:r w:rsidR="00D434BD">
        <w:t xml:space="preserve">, doorframe, degree of difficulty running cables, and </w:t>
      </w:r>
      <w:r w:rsidR="00D02B33">
        <w:t>distance from equipment</w:t>
      </w:r>
      <w:r w:rsidR="00DE26F4">
        <w:t xml:space="preserve">. </w:t>
      </w:r>
    </w:p>
    <w:p w14:paraId="62DB2902" w14:textId="77777777" w:rsidR="00870944" w:rsidRPr="00870944" w:rsidRDefault="00870944" w:rsidP="00870944">
      <w:pPr>
        <w:ind w:left="360"/>
        <w:rPr>
          <w:b/>
          <w:bCs/>
          <w:sz w:val="28"/>
          <w:szCs w:val="28"/>
        </w:rPr>
      </w:pPr>
    </w:p>
    <w:p w14:paraId="461DA5E1" w14:textId="003503B6" w:rsidR="0017750B" w:rsidRDefault="003253AB" w:rsidP="00870944">
      <w:pPr>
        <w:pStyle w:val="ListParagraph"/>
        <w:numPr>
          <w:ilvl w:val="0"/>
          <w:numId w:val="1"/>
        </w:numPr>
      </w:pPr>
      <w:r w:rsidRPr="00870944">
        <w:rPr>
          <w:b/>
          <w:bCs/>
          <w:sz w:val="28"/>
          <w:szCs w:val="28"/>
          <w:u w:val="single"/>
        </w:rPr>
        <w:t>Yearly Maintenance Agreement</w:t>
      </w:r>
      <w:r w:rsidR="00757034" w:rsidRPr="00870944">
        <w:rPr>
          <w:b/>
          <w:bCs/>
          <w:sz w:val="28"/>
          <w:szCs w:val="28"/>
          <w:u w:val="single"/>
        </w:rPr>
        <w:t>:</w:t>
      </w:r>
      <w:r w:rsidR="00757034" w:rsidRPr="00870944">
        <w:rPr>
          <w:b/>
          <w:bCs/>
          <w:sz w:val="24"/>
          <w:szCs w:val="24"/>
          <w:u w:val="single"/>
        </w:rPr>
        <w:t xml:space="preserve"> </w:t>
      </w:r>
      <w:r w:rsidR="00757034" w:rsidRPr="00870944">
        <w:rPr>
          <w:b/>
          <w:bCs/>
          <w:sz w:val="24"/>
          <w:szCs w:val="24"/>
        </w:rPr>
        <w:br/>
      </w:r>
      <w:r w:rsidR="00757034" w:rsidRPr="00757034">
        <w:t xml:space="preserve">Beginning with the second year and every year after, you will be responsible for an ongoing yearly </w:t>
      </w:r>
      <w:r w:rsidR="00757034" w:rsidRPr="00870944">
        <w:t>maintenance fee (estimated $40 per door) th</w:t>
      </w:r>
      <w:r w:rsidR="007A401F">
        <w:t>is number</w:t>
      </w:r>
      <w:r w:rsidR="00757034" w:rsidRPr="00870944">
        <w:t xml:space="preserve"> is calculated </w:t>
      </w:r>
      <w:r w:rsidR="00ED249B">
        <w:t xml:space="preserve">percentage wise </w:t>
      </w:r>
      <w:r w:rsidR="00757034" w:rsidRPr="00870944">
        <w:t>from our university contract with CBORD and an ongoing yearly programming fee</w:t>
      </w:r>
      <w:r w:rsidR="00870944">
        <w:t>/</w:t>
      </w:r>
      <w:r w:rsidR="00870944" w:rsidRPr="00870944">
        <w:t>ID Services Tech Support</w:t>
      </w:r>
      <w:r w:rsidR="00870944">
        <w:t xml:space="preserve"> fee</w:t>
      </w:r>
      <w:r w:rsidR="00870944" w:rsidRPr="00870944">
        <w:t xml:space="preserve"> </w:t>
      </w:r>
      <w:r w:rsidR="00757034" w:rsidRPr="00870944">
        <w:t>(estimated $1</w:t>
      </w:r>
      <w:r w:rsidR="00ED249B">
        <w:t>26</w:t>
      </w:r>
      <w:r w:rsidR="00757034" w:rsidRPr="00870944">
        <w:t xml:space="preserve"> per door). The</w:t>
      </w:r>
      <w:r w:rsidR="00C764DC">
        <w:t>se</w:t>
      </w:r>
      <w:r w:rsidR="00757034" w:rsidRPr="00870944">
        <w:t xml:space="preserve"> </w:t>
      </w:r>
      <w:r w:rsidR="00757034" w:rsidRPr="00870944">
        <w:lastRenderedPageBreak/>
        <w:t>maintenance fee</w:t>
      </w:r>
      <w:r w:rsidR="00C764DC">
        <w:t>s</w:t>
      </w:r>
      <w:r w:rsidR="00757034" w:rsidRPr="00870944">
        <w:t xml:space="preserve"> cover </w:t>
      </w:r>
      <w:r w:rsidR="00757034" w:rsidRPr="00757034">
        <w:t>replacement parts</w:t>
      </w:r>
      <w:r w:rsidR="00C764DC">
        <w:t xml:space="preserve">, </w:t>
      </w:r>
      <w:r w:rsidR="00757034" w:rsidRPr="00757034">
        <w:t>maintenance of installed equipment</w:t>
      </w:r>
      <w:r w:rsidR="00C764DC">
        <w:t xml:space="preserve">, </w:t>
      </w:r>
      <w:r w:rsidR="00757034" w:rsidRPr="00757034">
        <w:t>support</w:t>
      </w:r>
      <w:r w:rsidR="00C764DC">
        <w:t xml:space="preserve"> </w:t>
      </w:r>
      <w:r w:rsidR="00757034" w:rsidRPr="00757034">
        <w:t xml:space="preserve">by ID </w:t>
      </w:r>
      <w:r w:rsidR="00C764DC">
        <w:t xml:space="preserve">Tech </w:t>
      </w:r>
      <w:r w:rsidR="00757034" w:rsidRPr="00757034">
        <w:t xml:space="preserve">Services </w:t>
      </w:r>
      <w:r w:rsidR="00C764DC">
        <w:t>that</w:t>
      </w:r>
      <w:r w:rsidR="00757034" w:rsidRPr="00757034">
        <w:t xml:space="preserve"> </w:t>
      </w:r>
      <w:r w:rsidR="008D5C81" w:rsidRPr="00757034">
        <w:t>includes</w:t>
      </w:r>
      <w:r w:rsidR="00757034" w:rsidRPr="00757034">
        <w:t xml:space="preserve"> departmental lock updates, repair/labor, requested programming, and record keeping of all installed locks. Campus ID Services also provides Public Safety, SL&amp;E, Compliance, and individual departments reports when requested.</w:t>
      </w:r>
    </w:p>
    <w:p w14:paraId="7A717DA1" w14:textId="77777777" w:rsidR="0017750B" w:rsidRDefault="0017750B" w:rsidP="0017750B">
      <w:pPr>
        <w:pStyle w:val="ListParagraph"/>
      </w:pPr>
    </w:p>
    <w:p w14:paraId="010598A4" w14:textId="77777777" w:rsidR="006D2C0C" w:rsidRPr="00F404AE" w:rsidRDefault="006D2C0C" w:rsidP="006D2C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04AE">
        <w:rPr>
          <w:b/>
          <w:bCs/>
          <w:sz w:val="28"/>
          <w:szCs w:val="28"/>
          <w:u w:val="single"/>
        </w:rPr>
        <w:t>Network and Power Installation</w:t>
      </w:r>
      <w:r>
        <w:rPr>
          <w:b/>
          <w:bCs/>
          <w:sz w:val="28"/>
          <w:szCs w:val="28"/>
          <w:u w:val="single"/>
        </w:rPr>
        <w:t>:</w:t>
      </w:r>
    </w:p>
    <w:p w14:paraId="4B0CBB1A" w14:textId="0CDC134B" w:rsidR="006D2C0C" w:rsidRDefault="006D2C0C" w:rsidP="006D2C0C">
      <w:pPr>
        <w:pStyle w:val="ListParagraph"/>
      </w:pPr>
      <w:r>
        <w:t>The door installation process may require an ITS work order to install any necessary network drop, or with Facilities Management to install any needed power source. This is determined by a case-</w:t>
      </w:r>
      <w:r w:rsidRPr="00F404AE">
        <w:t>by-case basis, and not always required. These prices will v</w:t>
      </w:r>
      <w:r w:rsidR="00FB06C2">
        <w:t>ary</w:t>
      </w:r>
      <w:r w:rsidRPr="00F404AE">
        <w:t xml:space="preserve"> based on numerous locations </w:t>
      </w:r>
      <w:r>
        <w:t>a</w:t>
      </w:r>
      <w:r w:rsidRPr="00F404AE">
        <w:t xml:space="preserve">nd can range from </w:t>
      </w:r>
      <w:r w:rsidR="00ED249B">
        <w:t>$</w:t>
      </w:r>
      <w:r w:rsidR="005B3C54">
        <w:t>500</w:t>
      </w:r>
      <w:r>
        <w:t>.00 to $</w:t>
      </w:r>
      <w:r w:rsidR="00925DDE">
        <w:t>750</w:t>
      </w:r>
      <w:r>
        <w:t>.00 for network and $</w:t>
      </w:r>
      <w:r w:rsidR="00047D09">
        <w:t>250</w:t>
      </w:r>
      <w:r w:rsidR="005B3C54">
        <w:t>.00</w:t>
      </w:r>
      <w:r>
        <w:t xml:space="preserve"> to </w:t>
      </w:r>
      <w:r w:rsidR="005B3C54">
        <w:t>750.</w:t>
      </w:r>
      <w:r>
        <w:t xml:space="preserve">00 for power. </w:t>
      </w:r>
    </w:p>
    <w:p w14:paraId="383C3A51" w14:textId="77777777" w:rsidR="006D2C0C" w:rsidRDefault="006D2C0C" w:rsidP="006D2C0C">
      <w:pPr>
        <w:pStyle w:val="ListParagraph"/>
      </w:pPr>
    </w:p>
    <w:p w14:paraId="39E54BC0" w14:textId="0B1AAF64" w:rsidR="0052148B" w:rsidRDefault="00ED249B" w:rsidP="005811FB">
      <w:pPr>
        <w:pStyle w:val="ListParagraph"/>
      </w:pPr>
      <w:r>
        <w:t>03</w:t>
      </w:r>
      <w:r w:rsidR="006D2C0C">
        <w:t>/</w:t>
      </w:r>
      <w:r>
        <w:t>07</w:t>
      </w:r>
      <w:r w:rsidR="006D2C0C">
        <w:t>/2024</w:t>
      </w:r>
    </w:p>
    <w:sectPr w:rsidR="0052148B" w:rsidSect="00757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2A97"/>
    <w:multiLevelType w:val="hybridMultilevel"/>
    <w:tmpl w:val="66B4A812"/>
    <w:lvl w:ilvl="0" w:tplc="2EA84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20"/>
    <w:rsid w:val="00047D09"/>
    <w:rsid w:val="000A0634"/>
    <w:rsid w:val="0017750B"/>
    <w:rsid w:val="001E519D"/>
    <w:rsid w:val="0021641C"/>
    <w:rsid w:val="002454EF"/>
    <w:rsid w:val="003253AB"/>
    <w:rsid w:val="003D0DFA"/>
    <w:rsid w:val="00505229"/>
    <w:rsid w:val="0052148B"/>
    <w:rsid w:val="005620E7"/>
    <w:rsid w:val="005811FB"/>
    <w:rsid w:val="00594854"/>
    <w:rsid w:val="005B3C54"/>
    <w:rsid w:val="00634EDB"/>
    <w:rsid w:val="00687547"/>
    <w:rsid w:val="006D2C0C"/>
    <w:rsid w:val="006F4333"/>
    <w:rsid w:val="00757034"/>
    <w:rsid w:val="00766953"/>
    <w:rsid w:val="0077579F"/>
    <w:rsid w:val="007A401F"/>
    <w:rsid w:val="00813B93"/>
    <w:rsid w:val="00870944"/>
    <w:rsid w:val="008D087F"/>
    <w:rsid w:val="008D5C81"/>
    <w:rsid w:val="00923620"/>
    <w:rsid w:val="00925DDE"/>
    <w:rsid w:val="00930C36"/>
    <w:rsid w:val="0093498D"/>
    <w:rsid w:val="009C2F00"/>
    <w:rsid w:val="009F5FFB"/>
    <w:rsid w:val="00A102A5"/>
    <w:rsid w:val="00A56255"/>
    <w:rsid w:val="00AD7FDC"/>
    <w:rsid w:val="00BB65C0"/>
    <w:rsid w:val="00C764DC"/>
    <w:rsid w:val="00D02B33"/>
    <w:rsid w:val="00D434BD"/>
    <w:rsid w:val="00D96AE4"/>
    <w:rsid w:val="00DE26F4"/>
    <w:rsid w:val="00DE4CA9"/>
    <w:rsid w:val="00E47107"/>
    <w:rsid w:val="00ED249B"/>
    <w:rsid w:val="00F30C0C"/>
    <w:rsid w:val="00F953A9"/>
    <w:rsid w:val="00FB06C2"/>
    <w:rsid w:val="00FD5BFF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191A"/>
  <w15:chartTrackingRefBased/>
  <w15:docId w15:val="{1D254722-0C86-497C-ACE8-76098C2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su.edu/students/idservices/contact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James Bradley</dc:creator>
  <cp:keywords/>
  <dc:description/>
  <cp:lastModifiedBy>Hensley, Laura G.</cp:lastModifiedBy>
  <cp:revision>2</cp:revision>
  <cp:lastPrinted>2024-03-07T13:59:00Z</cp:lastPrinted>
  <dcterms:created xsi:type="dcterms:W3CDTF">2024-03-07T15:42:00Z</dcterms:created>
  <dcterms:modified xsi:type="dcterms:W3CDTF">2024-03-07T15:42:00Z</dcterms:modified>
</cp:coreProperties>
</file>