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00B3" w14:textId="0762DAAB" w:rsidR="000B25C6" w:rsidRDefault="005461E4" w:rsidP="005461E4">
      <w:pPr>
        <w:pStyle w:val="Title"/>
        <w:jc w:val="center"/>
      </w:pPr>
      <w:r>
        <w:t>Institutional Biosafety Committee</w:t>
      </w:r>
      <w:r w:rsidR="00427DD1">
        <w:t xml:space="preserve"> Minutes</w:t>
      </w:r>
    </w:p>
    <w:p w14:paraId="0DC8379B" w14:textId="6C3F4498" w:rsidR="00D3391C" w:rsidRPr="00D3391C" w:rsidRDefault="00D3391C" w:rsidP="00D3391C">
      <w:pPr>
        <w:pStyle w:val="Heading1"/>
      </w:pPr>
      <w:r>
        <w:t>General Information</w:t>
      </w:r>
    </w:p>
    <w:p w14:paraId="787642B0" w14:textId="7A4D8D98" w:rsidR="005461E4" w:rsidRDefault="005461E4" w:rsidP="005461E4">
      <w:r>
        <w:t>Institution – East Tennessee State University</w:t>
      </w:r>
    </w:p>
    <w:p w14:paraId="3F195E36" w14:textId="6D5560D4" w:rsidR="005461E4" w:rsidRDefault="295268B6" w:rsidP="005461E4">
      <w:r>
        <w:t xml:space="preserve">Meeting Date – </w:t>
      </w:r>
      <w:r w:rsidR="00DF79C2">
        <w:t>October 23, 2025</w:t>
      </w:r>
    </w:p>
    <w:p w14:paraId="4A4BD709" w14:textId="7D76B2BF" w:rsidR="005461E4" w:rsidRDefault="295268B6" w:rsidP="005461E4">
      <w:r>
        <w:t>Meeting Time –</w:t>
      </w:r>
      <w:r w:rsidR="0A56C018">
        <w:t xml:space="preserve"> 12:00 PM – 1:00 PM</w:t>
      </w:r>
    </w:p>
    <w:p w14:paraId="64C67C9D" w14:textId="3B34DC89" w:rsidR="005461E4" w:rsidRDefault="295268B6" w:rsidP="005461E4">
      <w:r>
        <w:t xml:space="preserve">Meeting Type – </w:t>
      </w:r>
      <w:r w:rsidR="307D2ADB">
        <w:t>In-person</w:t>
      </w:r>
    </w:p>
    <w:p w14:paraId="492DBBBD" w14:textId="6874D250" w:rsidR="005461E4" w:rsidRDefault="295268B6" w:rsidP="005461E4">
      <w:r>
        <w:t>IBC Members Present</w:t>
      </w:r>
      <w:r w:rsidR="5BE3DCC5">
        <w:t>:</w:t>
      </w:r>
    </w:p>
    <w:p w14:paraId="248DBA1B" w14:textId="14A977CC" w:rsidR="005461E4" w:rsidRDefault="004C364F" w:rsidP="005461E4">
      <w:pPr>
        <w:pStyle w:val="ListParagraph"/>
        <w:numPr>
          <w:ilvl w:val="0"/>
          <w:numId w:val="4"/>
        </w:numPr>
      </w:pPr>
      <w:r>
        <w:t>Dr. Michael</w:t>
      </w:r>
      <w:r w:rsidR="005461E4">
        <w:t xml:space="preserve"> Kruppa, (IBC Chair)</w:t>
      </w:r>
    </w:p>
    <w:p w14:paraId="23E2D342" w14:textId="602764B0" w:rsidR="005461E4" w:rsidRDefault="004C364F" w:rsidP="005461E4">
      <w:pPr>
        <w:pStyle w:val="ListParagraph"/>
        <w:numPr>
          <w:ilvl w:val="0"/>
          <w:numId w:val="4"/>
        </w:numPr>
      </w:pPr>
      <w:r>
        <w:t>Dr. Zuchao Ma</w:t>
      </w:r>
      <w:r w:rsidR="00EA4EFB">
        <w:t>, (IBC Member,</w:t>
      </w:r>
      <w:r w:rsidR="0006287A">
        <w:t xml:space="preserve"> Medicine)</w:t>
      </w:r>
    </w:p>
    <w:p w14:paraId="6678740E" w14:textId="6FB25C4E" w:rsidR="005461E4" w:rsidRDefault="00741ABF" w:rsidP="005461E4">
      <w:pPr>
        <w:pStyle w:val="ListParagraph"/>
        <w:numPr>
          <w:ilvl w:val="0"/>
          <w:numId w:val="4"/>
        </w:numPr>
      </w:pPr>
      <w:r>
        <w:t>Dr. Melissa Whitaker</w:t>
      </w:r>
      <w:r w:rsidR="0006287A">
        <w:t>, (IBC Member, Arts and Sciences)</w:t>
      </w:r>
    </w:p>
    <w:p w14:paraId="04C2FB65" w14:textId="6D310BF0" w:rsidR="005461E4" w:rsidRDefault="00741ABF" w:rsidP="005461E4">
      <w:pPr>
        <w:pStyle w:val="ListParagraph"/>
        <w:numPr>
          <w:ilvl w:val="0"/>
          <w:numId w:val="4"/>
        </w:numPr>
      </w:pPr>
      <w:r>
        <w:t>Dr. Greg Bishop</w:t>
      </w:r>
      <w:r w:rsidR="0006287A">
        <w:t>, (IBC Member, Arts and Sciences)</w:t>
      </w:r>
    </w:p>
    <w:p w14:paraId="3EE530B4" w14:textId="1622DBC8" w:rsidR="005461E4" w:rsidRDefault="41DAB58E" w:rsidP="005461E4">
      <w:pPr>
        <w:pStyle w:val="ListParagraph"/>
        <w:numPr>
          <w:ilvl w:val="0"/>
          <w:numId w:val="4"/>
        </w:numPr>
      </w:pPr>
      <w:r>
        <w:t>Dr. Chris Pritchett</w:t>
      </w:r>
      <w:r w:rsidR="329338AD">
        <w:t>, (IBC Member, Public Health)</w:t>
      </w:r>
    </w:p>
    <w:p w14:paraId="32E0B3E9" w14:textId="4AD450A5" w:rsidR="00EC0B16" w:rsidRDefault="00EC0B16" w:rsidP="00044A1D">
      <w:pPr>
        <w:pStyle w:val="ListParagraph"/>
        <w:numPr>
          <w:ilvl w:val="0"/>
          <w:numId w:val="4"/>
        </w:numPr>
      </w:pPr>
      <w:r>
        <w:t>Dr. Phillip Sch</w:t>
      </w:r>
      <w:r w:rsidR="00DB1B6D">
        <w:t>euerman</w:t>
      </w:r>
      <w:r w:rsidR="0006287A">
        <w:t>, (IBC Member, Public Health)</w:t>
      </w:r>
    </w:p>
    <w:p w14:paraId="7E0AA368" w14:textId="2CF07B14" w:rsidR="00DB1B6D" w:rsidRDefault="00DB1B6D" w:rsidP="00044A1D">
      <w:pPr>
        <w:pStyle w:val="ListParagraph"/>
        <w:numPr>
          <w:ilvl w:val="0"/>
          <w:numId w:val="4"/>
        </w:numPr>
      </w:pPr>
      <w:r>
        <w:t>Dr. Abbas Shilabin</w:t>
      </w:r>
      <w:r w:rsidR="0006287A">
        <w:t>, (IBC Member, Arts and Sciences)</w:t>
      </w:r>
    </w:p>
    <w:p w14:paraId="738FC31F" w14:textId="27DAEC70" w:rsidR="005E1C09" w:rsidRDefault="005E1C09" w:rsidP="00044A1D">
      <w:pPr>
        <w:pStyle w:val="ListParagraph"/>
        <w:numPr>
          <w:ilvl w:val="0"/>
          <w:numId w:val="4"/>
        </w:numPr>
      </w:pPr>
      <w:r>
        <w:t>Dr. Regenia Campbell (IBC Member, Medicine)</w:t>
      </w:r>
    </w:p>
    <w:p w14:paraId="519ECBC2" w14:textId="4B6B06B0" w:rsidR="00DB1B6D" w:rsidRDefault="00DB1B6D" w:rsidP="00044A1D">
      <w:pPr>
        <w:pStyle w:val="ListParagraph"/>
        <w:numPr>
          <w:ilvl w:val="0"/>
          <w:numId w:val="4"/>
        </w:numPr>
      </w:pPr>
      <w:r>
        <w:t>Dr. Greg Hanley</w:t>
      </w:r>
      <w:r w:rsidR="0006287A">
        <w:t>, (IBC Member, Medicine)</w:t>
      </w:r>
    </w:p>
    <w:p w14:paraId="2A730A50" w14:textId="25B86BD8" w:rsidR="00217389" w:rsidRDefault="00217389" w:rsidP="00044A1D">
      <w:pPr>
        <w:pStyle w:val="ListParagraph"/>
        <w:numPr>
          <w:ilvl w:val="0"/>
          <w:numId w:val="4"/>
        </w:numPr>
      </w:pPr>
      <w:r>
        <w:t>Dr. Aruna Kilaru</w:t>
      </w:r>
      <w:r w:rsidR="00FD034B">
        <w:t>, (IBC Member,</w:t>
      </w:r>
      <w:r w:rsidR="006D003D">
        <w:t xml:space="preserve"> Biological Sciences</w:t>
      </w:r>
      <w:r w:rsidR="00FD034B">
        <w:t>)</w:t>
      </w:r>
    </w:p>
    <w:p w14:paraId="070754F7" w14:textId="472CD6D6" w:rsidR="00DB1B6D" w:rsidRDefault="00DB1B6D" w:rsidP="00044A1D">
      <w:pPr>
        <w:pStyle w:val="ListParagraph"/>
        <w:numPr>
          <w:ilvl w:val="0"/>
          <w:numId w:val="4"/>
        </w:numPr>
      </w:pPr>
      <w:r>
        <w:t>Miriam Trivette</w:t>
      </w:r>
      <w:r w:rsidR="00A37715">
        <w:t xml:space="preserve"> (IBC Member, Local Representative) </w:t>
      </w:r>
    </w:p>
    <w:p w14:paraId="1DFD9D10" w14:textId="7A14AC4B" w:rsidR="00750B41" w:rsidRDefault="00C705F9" w:rsidP="00044A1D">
      <w:pPr>
        <w:pStyle w:val="ListParagraph"/>
        <w:numPr>
          <w:ilvl w:val="0"/>
          <w:numId w:val="4"/>
        </w:numPr>
      </w:pPr>
      <w:r>
        <w:t xml:space="preserve">Dr. </w:t>
      </w:r>
      <w:r w:rsidR="00B5181A">
        <w:t>Y</w:t>
      </w:r>
      <w:r>
        <w:t>uwei</w:t>
      </w:r>
      <w:r w:rsidR="00B5181A">
        <w:t xml:space="preserve"> Marcarelli (IBC Member, Local Representative)</w:t>
      </w:r>
    </w:p>
    <w:p w14:paraId="03081C61" w14:textId="5C194249" w:rsidR="00DB1B6D" w:rsidRDefault="00BC6F07" w:rsidP="00044A1D">
      <w:pPr>
        <w:pStyle w:val="ListParagraph"/>
        <w:numPr>
          <w:ilvl w:val="0"/>
          <w:numId w:val="4"/>
        </w:numPr>
      </w:pPr>
      <w:r>
        <w:t>Mike Grim, (Director of Health and Safety)</w:t>
      </w:r>
    </w:p>
    <w:p w14:paraId="49B1913A" w14:textId="6F4E363B" w:rsidR="00BC6F07" w:rsidRDefault="00BC6F07" w:rsidP="00044A1D">
      <w:pPr>
        <w:pStyle w:val="ListParagraph"/>
        <w:numPr>
          <w:ilvl w:val="0"/>
          <w:numId w:val="4"/>
        </w:numPr>
      </w:pPr>
      <w:r>
        <w:t>Wendy Eckert, (Assistant VP for Research)</w:t>
      </w:r>
    </w:p>
    <w:p w14:paraId="5951BE02" w14:textId="2C9C88B9" w:rsidR="00863BAC" w:rsidRDefault="76ECA8F2" w:rsidP="00863BAC">
      <w:r>
        <w:t>IBC Members Absent</w:t>
      </w:r>
      <w:r w:rsidR="7FAE5B9F">
        <w:t>:</w:t>
      </w:r>
    </w:p>
    <w:p w14:paraId="2EFB129A" w14:textId="0AD5781A" w:rsidR="324E7C49" w:rsidRDefault="324E7C49" w:rsidP="163705DA">
      <w:pPr>
        <w:pStyle w:val="ListParagraph"/>
        <w:numPr>
          <w:ilvl w:val="0"/>
          <w:numId w:val="6"/>
        </w:numPr>
      </w:pPr>
      <w:r>
        <w:t>Dr. Mohamed Elgazzar, (IBC Member, Medicine)</w:t>
      </w:r>
    </w:p>
    <w:p w14:paraId="3EC5EC65" w14:textId="76DACE93" w:rsidR="00044A1D" w:rsidRDefault="00044A1D" w:rsidP="00044A1D">
      <w:r>
        <w:t>Non-voting Members Present:</w:t>
      </w:r>
    </w:p>
    <w:p w14:paraId="377318F0" w14:textId="05DDE515" w:rsidR="00044A1D" w:rsidRDefault="482A13F3" w:rsidP="00044A1D">
      <w:pPr>
        <w:pStyle w:val="ListParagraph"/>
        <w:numPr>
          <w:ilvl w:val="0"/>
          <w:numId w:val="7"/>
        </w:numPr>
      </w:pPr>
      <w:r>
        <w:t>Dr. Nicholas Hagemeier, (</w:t>
      </w:r>
      <w:r w:rsidR="6F8D79E8">
        <w:t>Vice Provost for Research</w:t>
      </w:r>
      <w:r>
        <w:t>)</w:t>
      </w:r>
    </w:p>
    <w:p w14:paraId="7F63B420" w14:textId="217A5CA0" w:rsidR="4058AB14" w:rsidRDefault="4058AB14">
      <w:r>
        <w:t>Non-voting Members Absent:</w:t>
      </w:r>
    </w:p>
    <w:p w14:paraId="0EA500BE" w14:textId="386C87C9" w:rsidR="4058AB14" w:rsidRDefault="4058AB14" w:rsidP="163705DA">
      <w:pPr>
        <w:pStyle w:val="ListParagraph"/>
        <w:numPr>
          <w:ilvl w:val="0"/>
          <w:numId w:val="2"/>
        </w:numPr>
      </w:pPr>
      <w:r>
        <w:t>Richie Wyckoff, (Environmental Compliance Manager)</w:t>
      </w:r>
    </w:p>
    <w:p w14:paraId="0F202E8C" w14:textId="17A29C3B" w:rsidR="005461E4" w:rsidRDefault="005461E4" w:rsidP="005461E4">
      <w:r>
        <w:t>Quorum – Present</w:t>
      </w:r>
    </w:p>
    <w:p w14:paraId="02DB18AD" w14:textId="7A6E2296" w:rsidR="005461E4" w:rsidRDefault="005461E4" w:rsidP="005461E4">
      <w:r>
        <w:t>Other Individuals in Attendance – None</w:t>
      </w:r>
    </w:p>
    <w:p w14:paraId="45D97B19" w14:textId="19222237" w:rsidR="005461E4" w:rsidRDefault="295268B6" w:rsidP="005461E4">
      <w:r>
        <w:lastRenderedPageBreak/>
        <w:t xml:space="preserve">Call to Order – The IBC Chair called the meeting to order at </w:t>
      </w:r>
      <w:r w:rsidR="263EC4C5">
        <w:t>12:11 PM</w:t>
      </w:r>
      <w:r>
        <w:t xml:space="preserve">. </w:t>
      </w:r>
    </w:p>
    <w:p w14:paraId="23225AE8" w14:textId="54B22846" w:rsidR="005461E4" w:rsidRDefault="295268B6" w:rsidP="005461E4">
      <w:r>
        <w:t xml:space="preserve">Review and approval of previous meeting minutes – Meeting minutes from </w:t>
      </w:r>
      <w:r w:rsidR="45C22A6C">
        <w:t>8</w:t>
      </w:r>
      <w:r>
        <w:t>/2</w:t>
      </w:r>
      <w:r w:rsidR="7ABC4A08">
        <w:t>8</w:t>
      </w:r>
      <w:r>
        <w:t xml:space="preserve">/25 were approved. </w:t>
      </w:r>
    </w:p>
    <w:p w14:paraId="55B7CB1B" w14:textId="29D9040B" w:rsidR="005461E4" w:rsidRDefault="295268B6" w:rsidP="005461E4">
      <w:r>
        <w:t xml:space="preserve">Review of Prior Business – </w:t>
      </w:r>
      <w:r w:rsidR="2D5777AB">
        <w:t>Introductions of members</w:t>
      </w:r>
    </w:p>
    <w:p w14:paraId="25E41619" w14:textId="48C2E645" w:rsidR="005461E4" w:rsidRDefault="2B3F749F" w:rsidP="00427DD1">
      <w:pPr>
        <w:pStyle w:val="Heading1"/>
      </w:pPr>
      <w:r>
        <w:t>New IBC Registrations and Amendments for Review</w:t>
      </w:r>
    </w:p>
    <w:p w14:paraId="7F821075" w14:textId="39E177D7" w:rsidR="5A1EA7A6" w:rsidRDefault="5A1EA7A6" w:rsidP="163705DA">
      <w:pPr>
        <w:pStyle w:val="ListParagraph"/>
        <w:numPr>
          <w:ilvl w:val="1"/>
          <w:numId w:val="5"/>
        </w:numPr>
      </w:pPr>
      <w:r>
        <w:t>None</w:t>
      </w:r>
    </w:p>
    <w:p w14:paraId="10E76AE4" w14:textId="7B40B07C" w:rsidR="00E31BFC" w:rsidRDefault="00D3391C" w:rsidP="00D3391C">
      <w:pPr>
        <w:pStyle w:val="Heading1"/>
      </w:pPr>
      <w:r>
        <w:t>New Business</w:t>
      </w:r>
    </w:p>
    <w:p w14:paraId="1BE86243" w14:textId="7AF54087" w:rsidR="00D3391C" w:rsidRDefault="7A879039" w:rsidP="00D3391C">
      <w:r>
        <w:t xml:space="preserve">New Business/Additional Topics – </w:t>
      </w:r>
    </w:p>
    <w:p w14:paraId="731F0A67" w14:textId="3BE4EBC2" w:rsidR="7E60783F" w:rsidRDefault="57182435" w:rsidP="163705DA">
      <w:pPr>
        <w:pStyle w:val="ListParagraph"/>
        <w:numPr>
          <w:ilvl w:val="0"/>
          <w:numId w:val="1"/>
        </w:numPr>
      </w:pPr>
      <w:r>
        <w:t>Dr. Yuwei Marcarelli join</w:t>
      </w:r>
      <w:r w:rsidR="597C9EED">
        <w:t>ed the committee</w:t>
      </w:r>
      <w:r>
        <w:t>.</w:t>
      </w:r>
    </w:p>
    <w:p w14:paraId="7FB6CB83" w14:textId="435C1822" w:rsidR="60EF3E29" w:rsidRDefault="60EF3E29" w:rsidP="2676A68F">
      <w:pPr>
        <w:pStyle w:val="ListParagraph"/>
        <w:numPr>
          <w:ilvl w:val="0"/>
          <w:numId w:val="1"/>
        </w:numPr>
      </w:pPr>
      <w:r>
        <w:t>Forms were discussed and reviewed as a group.</w:t>
      </w:r>
    </w:p>
    <w:p w14:paraId="169BBAE4" w14:textId="5993D592" w:rsidR="5DD9E09C" w:rsidRDefault="5DD9E09C" w:rsidP="2676A68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>Pathogen, Select Agent, and Human Cell/Tissue Use Submission Form</w:t>
      </w:r>
    </w:p>
    <w:p w14:paraId="70C805A0" w14:textId="65D3569B" w:rsidR="5DD9E09C" w:rsidRDefault="5DD9E09C" w:rsidP="2676A68F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>Adjustments to the form will include updating links and fixing form edits.</w:t>
      </w:r>
    </w:p>
    <w:p w14:paraId="151DC9DE" w14:textId="4F776612" w:rsidR="5DD9E09C" w:rsidRDefault="5DD9E09C" w:rsidP="2676A68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>Recombinant or Synthetic Nucleic Acid Submission Form</w:t>
      </w:r>
    </w:p>
    <w:p w14:paraId="75088848" w14:textId="3DB7B96F" w:rsidR="5DD9E09C" w:rsidRDefault="5DD9E09C" w:rsidP="2676A68F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 xml:space="preserve">Mike Kruppa gave an overview of changes. Edits suggested were inclusion of the Greenhouse Committee and consideration of IACUC use. </w:t>
      </w:r>
    </w:p>
    <w:p w14:paraId="74139472" w14:textId="258F303F" w:rsidR="5838A7C4" w:rsidRDefault="5838A7C4" w:rsidP="2676A68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>Particularly Hazardous Substance Use Submission Form</w:t>
      </w:r>
    </w:p>
    <w:p w14:paraId="0B971901" w14:textId="106FF032" w:rsidR="5838A7C4" w:rsidRDefault="5838A7C4" w:rsidP="2676A68F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 xml:space="preserve">Suggestions included changing registration to annual submissions. Note: Latex gloves should not be allowed. </w:t>
      </w:r>
    </w:p>
    <w:p w14:paraId="3F3DE248" w14:textId="1407CC38" w:rsidR="5838A7C4" w:rsidRDefault="5838A7C4" w:rsidP="2676A68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>Policies were reviewed.</w:t>
      </w:r>
    </w:p>
    <w:p w14:paraId="2629D37B" w14:textId="0BB084C7" w:rsidR="5838A7C4" w:rsidRDefault="5838A7C4" w:rsidP="2676A68F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 xml:space="preserve">Topics to be included in future policies should include controlled substances and out of compliance action. </w:t>
      </w:r>
    </w:p>
    <w:p w14:paraId="79FF46FD" w14:textId="3219CB9B" w:rsidR="5838A7C4" w:rsidRDefault="5838A7C4" w:rsidP="2676A68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76A68F">
        <w:rPr>
          <w:rFonts w:ascii="Arial" w:eastAsia="Arial" w:hAnsi="Arial" w:cs="Arial"/>
          <w:color w:val="000000" w:themeColor="text1"/>
        </w:rPr>
        <w:t xml:space="preserve">Edits to forms and policies will be sent by December for review. </w:t>
      </w:r>
    </w:p>
    <w:p w14:paraId="541CA560" w14:textId="4736FA2C" w:rsidR="00FA6664" w:rsidRDefault="7A879039" w:rsidP="00D3391C">
      <w:r>
        <w:t xml:space="preserve">Review of Incidents – </w:t>
      </w:r>
      <w:r w:rsidR="4E3566C9">
        <w:t>None</w:t>
      </w:r>
    </w:p>
    <w:p w14:paraId="03B10190" w14:textId="50901F09" w:rsidR="00FA6664" w:rsidRDefault="7A879039" w:rsidP="00D3391C">
      <w:r>
        <w:t>Inspections/Ongoing</w:t>
      </w:r>
      <w:r w:rsidR="3120ED3C">
        <w:t xml:space="preserve"> Oversight – </w:t>
      </w:r>
      <w:r w:rsidR="37A1BE79">
        <w:t>None</w:t>
      </w:r>
    </w:p>
    <w:p w14:paraId="610C2992" w14:textId="2534ADEA" w:rsidR="007747DA" w:rsidRDefault="3120ED3C" w:rsidP="00D3391C">
      <w:r>
        <w:t xml:space="preserve">IBC Training – </w:t>
      </w:r>
      <w:r w:rsidR="457D1E06">
        <w:t>None</w:t>
      </w:r>
    </w:p>
    <w:p w14:paraId="4ECD84E3" w14:textId="35AAE92C" w:rsidR="007747DA" w:rsidRDefault="007747DA" w:rsidP="00D3391C">
      <w:r>
        <w:t xml:space="preserve">Public Comments – There were no public comments. </w:t>
      </w:r>
    </w:p>
    <w:p w14:paraId="799D8C53" w14:textId="24638A42" w:rsidR="007747DA" w:rsidRDefault="00863BAC" w:rsidP="00F84EDD">
      <w:pPr>
        <w:pStyle w:val="Heading1"/>
      </w:pPr>
      <w:r>
        <w:t xml:space="preserve">Adjournment </w:t>
      </w:r>
    </w:p>
    <w:p w14:paraId="3386FD9A" w14:textId="393790E2" w:rsidR="002F2A95" w:rsidRPr="00D3391C" w:rsidRDefault="37726ACD" w:rsidP="00D3391C">
      <w:r>
        <w:t xml:space="preserve">The IBC Chair moved to adjourn the meeting at </w:t>
      </w:r>
      <w:r w:rsidR="34BF69EA">
        <w:t>1:05 P</w:t>
      </w:r>
      <w:r>
        <w:t xml:space="preserve">M. The next meeting is scheduled for </w:t>
      </w:r>
      <w:r w:rsidR="0A1FD966">
        <w:t>1</w:t>
      </w:r>
      <w:r w:rsidR="61728271">
        <w:t>2</w:t>
      </w:r>
      <w:r w:rsidR="0A1FD966">
        <w:t>/</w:t>
      </w:r>
      <w:r w:rsidR="61728271">
        <w:t>11/25</w:t>
      </w:r>
      <w:r w:rsidR="52A50C35">
        <w:t>,</w:t>
      </w:r>
      <w:r>
        <w:t xml:space="preserve"> at </w:t>
      </w:r>
      <w:r w:rsidR="232F0B94">
        <w:t xml:space="preserve">10:30 AM </w:t>
      </w:r>
      <w:r>
        <w:t xml:space="preserve">via Zoom. </w:t>
      </w:r>
      <w:r w:rsidR="48633666">
        <w:t xml:space="preserve"> </w:t>
      </w:r>
    </w:p>
    <w:sectPr w:rsidR="002F2A95" w:rsidRPr="00D33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7B"/>
    <w:multiLevelType w:val="hybridMultilevel"/>
    <w:tmpl w:val="3656E614"/>
    <w:lvl w:ilvl="0" w:tplc="7B3C4A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ACD3"/>
    <w:multiLevelType w:val="hybridMultilevel"/>
    <w:tmpl w:val="3F4C938A"/>
    <w:lvl w:ilvl="0" w:tplc="7CC658AC">
      <w:start w:val="1"/>
      <w:numFmt w:val="decimal"/>
      <w:lvlText w:val="%1."/>
      <w:lvlJc w:val="left"/>
      <w:pPr>
        <w:ind w:left="720" w:hanging="360"/>
      </w:pPr>
    </w:lvl>
    <w:lvl w:ilvl="1" w:tplc="1EFAD210">
      <w:start w:val="1"/>
      <w:numFmt w:val="lowerLetter"/>
      <w:lvlText w:val="%2."/>
      <w:lvlJc w:val="left"/>
      <w:pPr>
        <w:ind w:left="1440" w:hanging="360"/>
      </w:pPr>
    </w:lvl>
    <w:lvl w:ilvl="2" w:tplc="5E1CE7A0">
      <w:start w:val="1"/>
      <w:numFmt w:val="lowerRoman"/>
      <w:lvlText w:val="%3."/>
      <w:lvlJc w:val="right"/>
      <w:pPr>
        <w:ind w:left="2160" w:hanging="180"/>
      </w:pPr>
    </w:lvl>
    <w:lvl w:ilvl="3" w:tplc="915ABF76">
      <w:start w:val="1"/>
      <w:numFmt w:val="decimal"/>
      <w:lvlText w:val="%4."/>
      <w:lvlJc w:val="left"/>
      <w:pPr>
        <w:ind w:left="2880" w:hanging="360"/>
      </w:pPr>
    </w:lvl>
    <w:lvl w:ilvl="4" w:tplc="BDD8A8DA">
      <w:start w:val="1"/>
      <w:numFmt w:val="lowerLetter"/>
      <w:lvlText w:val="%5."/>
      <w:lvlJc w:val="left"/>
      <w:pPr>
        <w:ind w:left="3600" w:hanging="360"/>
      </w:pPr>
    </w:lvl>
    <w:lvl w:ilvl="5" w:tplc="49BC39EC">
      <w:start w:val="1"/>
      <w:numFmt w:val="lowerRoman"/>
      <w:lvlText w:val="%6."/>
      <w:lvlJc w:val="right"/>
      <w:pPr>
        <w:ind w:left="4320" w:hanging="180"/>
      </w:pPr>
    </w:lvl>
    <w:lvl w:ilvl="6" w:tplc="7E2AB87C">
      <w:start w:val="1"/>
      <w:numFmt w:val="decimal"/>
      <w:lvlText w:val="%7."/>
      <w:lvlJc w:val="left"/>
      <w:pPr>
        <w:ind w:left="5040" w:hanging="360"/>
      </w:pPr>
    </w:lvl>
    <w:lvl w:ilvl="7" w:tplc="E070C432">
      <w:start w:val="1"/>
      <w:numFmt w:val="lowerLetter"/>
      <w:lvlText w:val="%8."/>
      <w:lvlJc w:val="left"/>
      <w:pPr>
        <w:ind w:left="5760" w:hanging="360"/>
      </w:pPr>
    </w:lvl>
    <w:lvl w:ilvl="8" w:tplc="36C6B4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1C3D"/>
    <w:multiLevelType w:val="hybridMultilevel"/>
    <w:tmpl w:val="0CCC60F6"/>
    <w:lvl w:ilvl="0" w:tplc="4E50A45E">
      <w:start w:val="1"/>
      <w:numFmt w:val="decimal"/>
      <w:lvlText w:val="%1."/>
      <w:lvlJc w:val="left"/>
      <w:pPr>
        <w:ind w:left="720" w:hanging="360"/>
      </w:pPr>
    </w:lvl>
    <w:lvl w:ilvl="1" w:tplc="49E8DB14">
      <w:start w:val="1"/>
      <w:numFmt w:val="lowerLetter"/>
      <w:lvlText w:val="%2."/>
      <w:lvlJc w:val="left"/>
      <w:pPr>
        <w:ind w:left="1440" w:hanging="360"/>
      </w:pPr>
    </w:lvl>
    <w:lvl w:ilvl="2" w:tplc="1F9E342A">
      <w:start w:val="1"/>
      <w:numFmt w:val="lowerRoman"/>
      <w:lvlText w:val="%3."/>
      <w:lvlJc w:val="right"/>
      <w:pPr>
        <w:ind w:left="2160" w:hanging="180"/>
      </w:pPr>
    </w:lvl>
    <w:lvl w:ilvl="3" w:tplc="8660AEDE">
      <w:start w:val="1"/>
      <w:numFmt w:val="decimal"/>
      <w:lvlText w:val="%4."/>
      <w:lvlJc w:val="left"/>
      <w:pPr>
        <w:ind w:left="2880" w:hanging="360"/>
      </w:pPr>
    </w:lvl>
    <w:lvl w:ilvl="4" w:tplc="04B85E90">
      <w:start w:val="1"/>
      <w:numFmt w:val="lowerLetter"/>
      <w:lvlText w:val="%5."/>
      <w:lvlJc w:val="left"/>
      <w:pPr>
        <w:ind w:left="3600" w:hanging="360"/>
      </w:pPr>
    </w:lvl>
    <w:lvl w:ilvl="5" w:tplc="158AB0F2">
      <w:start w:val="1"/>
      <w:numFmt w:val="lowerRoman"/>
      <w:lvlText w:val="%6."/>
      <w:lvlJc w:val="right"/>
      <w:pPr>
        <w:ind w:left="4320" w:hanging="180"/>
      </w:pPr>
    </w:lvl>
    <w:lvl w:ilvl="6" w:tplc="C35C12AE">
      <w:start w:val="1"/>
      <w:numFmt w:val="decimal"/>
      <w:lvlText w:val="%7."/>
      <w:lvlJc w:val="left"/>
      <w:pPr>
        <w:ind w:left="5040" w:hanging="360"/>
      </w:pPr>
    </w:lvl>
    <w:lvl w:ilvl="7" w:tplc="221CEC90">
      <w:start w:val="1"/>
      <w:numFmt w:val="lowerLetter"/>
      <w:lvlText w:val="%8."/>
      <w:lvlJc w:val="left"/>
      <w:pPr>
        <w:ind w:left="5760" w:hanging="360"/>
      </w:pPr>
    </w:lvl>
    <w:lvl w:ilvl="8" w:tplc="E80C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A0710"/>
    <w:multiLevelType w:val="hybridMultilevel"/>
    <w:tmpl w:val="6B8E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0774B"/>
    <w:multiLevelType w:val="hybridMultilevel"/>
    <w:tmpl w:val="B726C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FA2"/>
    <w:multiLevelType w:val="hybridMultilevel"/>
    <w:tmpl w:val="119C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622F2"/>
    <w:multiLevelType w:val="hybridMultilevel"/>
    <w:tmpl w:val="951A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649273">
    <w:abstractNumId w:val="1"/>
  </w:num>
  <w:num w:numId="2" w16cid:durableId="1272741082">
    <w:abstractNumId w:val="2"/>
  </w:num>
  <w:num w:numId="3" w16cid:durableId="626203176">
    <w:abstractNumId w:val="0"/>
  </w:num>
  <w:num w:numId="4" w16cid:durableId="884294760">
    <w:abstractNumId w:val="6"/>
  </w:num>
  <w:num w:numId="5" w16cid:durableId="970088356">
    <w:abstractNumId w:val="5"/>
  </w:num>
  <w:num w:numId="6" w16cid:durableId="1974821394">
    <w:abstractNumId w:val="4"/>
  </w:num>
  <w:num w:numId="7" w16cid:durableId="230698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E4"/>
    <w:rsid w:val="00044A1D"/>
    <w:rsid w:val="0006287A"/>
    <w:rsid w:val="000B25C6"/>
    <w:rsid w:val="00144F5B"/>
    <w:rsid w:val="0019257C"/>
    <w:rsid w:val="00217389"/>
    <w:rsid w:val="00262EDE"/>
    <w:rsid w:val="002F2A95"/>
    <w:rsid w:val="00397EF2"/>
    <w:rsid w:val="0042269E"/>
    <w:rsid w:val="00427DD1"/>
    <w:rsid w:val="00497DFC"/>
    <w:rsid w:val="004C364F"/>
    <w:rsid w:val="005461E4"/>
    <w:rsid w:val="005E1C09"/>
    <w:rsid w:val="00630BBF"/>
    <w:rsid w:val="006D003D"/>
    <w:rsid w:val="00741ABF"/>
    <w:rsid w:val="00743CFF"/>
    <w:rsid w:val="00750B41"/>
    <w:rsid w:val="007727E9"/>
    <w:rsid w:val="007747DA"/>
    <w:rsid w:val="00847F6C"/>
    <w:rsid w:val="00863BAC"/>
    <w:rsid w:val="00875B3D"/>
    <w:rsid w:val="008E2160"/>
    <w:rsid w:val="00960F45"/>
    <w:rsid w:val="00A34681"/>
    <w:rsid w:val="00A37715"/>
    <w:rsid w:val="00A80AEF"/>
    <w:rsid w:val="00B5181A"/>
    <w:rsid w:val="00BC6F07"/>
    <w:rsid w:val="00C56B64"/>
    <w:rsid w:val="00C70056"/>
    <w:rsid w:val="00C705F9"/>
    <w:rsid w:val="00CA4FA3"/>
    <w:rsid w:val="00D17325"/>
    <w:rsid w:val="00D3391C"/>
    <w:rsid w:val="00DB1B6D"/>
    <w:rsid w:val="00DF79C2"/>
    <w:rsid w:val="00E31BFC"/>
    <w:rsid w:val="00EA4EFB"/>
    <w:rsid w:val="00EC0B16"/>
    <w:rsid w:val="00ED1344"/>
    <w:rsid w:val="00F84EDD"/>
    <w:rsid w:val="00FA6664"/>
    <w:rsid w:val="00FD034B"/>
    <w:rsid w:val="032C71AC"/>
    <w:rsid w:val="0A1FD966"/>
    <w:rsid w:val="0A56C018"/>
    <w:rsid w:val="10DE1661"/>
    <w:rsid w:val="15D82231"/>
    <w:rsid w:val="163705DA"/>
    <w:rsid w:val="181AD10E"/>
    <w:rsid w:val="193E5A6F"/>
    <w:rsid w:val="19BCD1F6"/>
    <w:rsid w:val="1BAF27B8"/>
    <w:rsid w:val="1F290CBE"/>
    <w:rsid w:val="1FA28B45"/>
    <w:rsid w:val="232F0B94"/>
    <w:rsid w:val="238B8BD3"/>
    <w:rsid w:val="263EC4C5"/>
    <w:rsid w:val="2676A68F"/>
    <w:rsid w:val="295268B6"/>
    <w:rsid w:val="2B3F749F"/>
    <w:rsid w:val="2D5777AB"/>
    <w:rsid w:val="307D2ADB"/>
    <w:rsid w:val="3082C6FF"/>
    <w:rsid w:val="3120ED3C"/>
    <w:rsid w:val="324E7C49"/>
    <w:rsid w:val="329338AD"/>
    <w:rsid w:val="34BF69EA"/>
    <w:rsid w:val="37726ACD"/>
    <w:rsid w:val="37A1BE79"/>
    <w:rsid w:val="381B675B"/>
    <w:rsid w:val="3C371ACE"/>
    <w:rsid w:val="3FC4DA2A"/>
    <w:rsid w:val="4058AB14"/>
    <w:rsid w:val="41DAB58E"/>
    <w:rsid w:val="457D1E06"/>
    <w:rsid w:val="45C22A6C"/>
    <w:rsid w:val="46317DEE"/>
    <w:rsid w:val="482A13F3"/>
    <w:rsid w:val="48633666"/>
    <w:rsid w:val="49C9D455"/>
    <w:rsid w:val="4E3566C9"/>
    <w:rsid w:val="52A50C35"/>
    <w:rsid w:val="57182435"/>
    <w:rsid w:val="5838A7C4"/>
    <w:rsid w:val="597C9EED"/>
    <w:rsid w:val="5A1EA7A6"/>
    <w:rsid w:val="5B125728"/>
    <w:rsid w:val="5BCCAC1F"/>
    <w:rsid w:val="5BE3DCC5"/>
    <w:rsid w:val="5DD9E09C"/>
    <w:rsid w:val="60EF3E29"/>
    <w:rsid w:val="61728271"/>
    <w:rsid w:val="65113DC0"/>
    <w:rsid w:val="6F8D79E8"/>
    <w:rsid w:val="76ECA8F2"/>
    <w:rsid w:val="7A879039"/>
    <w:rsid w:val="7ABC4A08"/>
    <w:rsid w:val="7E60783F"/>
    <w:rsid w:val="7FA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F6CF"/>
  <w15:chartTrackingRefBased/>
  <w15:docId w15:val="{CE7CE3F2-1E33-D84A-9434-972B2499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1E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1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17325"/>
  </w:style>
  <w:style w:type="character" w:customStyle="1" w:styleId="eop">
    <w:name w:val="eop"/>
    <w:basedOn w:val="DefaultParagraphFont"/>
    <w:rsid w:val="00D1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2A7A69-133F-BD4E-BDDB-5909118A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Manager/>
  <Company/>
  <LinksUpToDate>false</LinksUpToDate>
  <CharactersWithSpaces>2516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Biosafety Committee Minutes 072425</dc:title>
  <dc:subject/>
  <dc:creator>Meredith Tallent</dc:creator>
  <cp:keywords/>
  <dc:description/>
  <cp:lastModifiedBy>Tallent, Meredith Leigh</cp:lastModifiedBy>
  <cp:revision>5</cp:revision>
  <cp:lastPrinted>2025-10-23T14:48:00Z</cp:lastPrinted>
  <dcterms:created xsi:type="dcterms:W3CDTF">2025-10-23T15:57:00Z</dcterms:created>
  <dcterms:modified xsi:type="dcterms:W3CDTF">2025-10-24T18:38:00Z</dcterms:modified>
  <cp:category/>
</cp:coreProperties>
</file>