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A9D9" w14:textId="77777777" w:rsidR="00955449" w:rsidRPr="00717C16" w:rsidRDefault="001A0265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Research Data Management Best Practices</w:t>
      </w:r>
    </w:p>
    <w:p w14:paraId="7040CC5C" w14:textId="386E883E" w:rsidR="00DD78A7" w:rsidRDefault="00955449">
      <w:pPr>
        <w:rPr>
          <w:sz w:val="24"/>
          <w:szCs w:val="24"/>
        </w:rPr>
      </w:pPr>
      <w:r w:rsidRPr="009E7B32">
        <w:rPr>
          <w:sz w:val="24"/>
          <w:szCs w:val="24"/>
        </w:rPr>
        <w:t xml:space="preserve">ETSU’s Digital Research Data Storage and Backup Policy requires </w:t>
      </w:r>
      <w:r w:rsidR="00A63E02">
        <w:rPr>
          <w:sz w:val="24"/>
          <w:szCs w:val="24"/>
        </w:rPr>
        <w:t xml:space="preserve">that researchers back up </w:t>
      </w:r>
      <w:r w:rsidRPr="009E7B32">
        <w:rPr>
          <w:sz w:val="24"/>
          <w:szCs w:val="24"/>
        </w:rPr>
        <w:t xml:space="preserve">data on secure </w:t>
      </w:r>
      <w:r w:rsidR="003945B3">
        <w:rPr>
          <w:sz w:val="24"/>
          <w:szCs w:val="24"/>
        </w:rPr>
        <w:t xml:space="preserve">ETSU </w:t>
      </w:r>
      <w:r w:rsidRPr="009E7B32">
        <w:rPr>
          <w:sz w:val="24"/>
          <w:szCs w:val="24"/>
        </w:rPr>
        <w:t>network drives</w:t>
      </w:r>
      <w:r w:rsidR="00A33612">
        <w:rPr>
          <w:sz w:val="24"/>
          <w:szCs w:val="24"/>
        </w:rPr>
        <w:t>,</w:t>
      </w:r>
      <w:r w:rsidRPr="009E7B32">
        <w:rPr>
          <w:sz w:val="24"/>
          <w:szCs w:val="24"/>
        </w:rPr>
        <w:t xml:space="preserve"> ETSU OneDrive for Business</w:t>
      </w:r>
      <w:r w:rsidR="00A33612">
        <w:rPr>
          <w:sz w:val="24"/>
          <w:szCs w:val="24"/>
        </w:rPr>
        <w:t>, or in the ETSU-managed AWS cloud</w:t>
      </w:r>
      <w:r w:rsidRPr="009E7B32">
        <w:rPr>
          <w:sz w:val="24"/>
          <w:szCs w:val="24"/>
        </w:rPr>
        <w:t>.</w:t>
      </w:r>
      <w:r w:rsidR="000C0C4C">
        <w:rPr>
          <w:sz w:val="24"/>
          <w:szCs w:val="24"/>
        </w:rPr>
        <w:t xml:space="preserve"> </w:t>
      </w:r>
      <w:r w:rsidR="003945B3">
        <w:rPr>
          <w:sz w:val="24"/>
          <w:szCs w:val="24"/>
        </w:rPr>
        <w:t xml:space="preserve">HIPAA </w:t>
      </w:r>
      <w:r w:rsidR="00A33612">
        <w:rPr>
          <w:sz w:val="24"/>
          <w:szCs w:val="24"/>
        </w:rPr>
        <w:t xml:space="preserve">research </w:t>
      </w:r>
      <w:r w:rsidR="003945B3">
        <w:rPr>
          <w:sz w:val="24"/>
          <w:szCs w:val="24"/>
        </w:rPr>
        <w:t xml:space="preserve">data may not be stored on ETSU OneDrive for Business but </w:t>
      </w:r>
      <w:r w:rsidR="00A33612">
        <w:rPr>
          <w:sz w:val="24"/>
          <w:szCs w:val="24"/>
        </w:rPr>
        <w:t>may</w:t>
      </w:r>
      <w:r w:rsidR="003945B3">
        <w:rPr>
          <w:sz w:val="24"/>
          <w:szCs w:val="24"/>
        </w:rPr>
        <w:t xml:space="preserve"> be </w:t>
      </w:r>
      <w:r w:rsidR="00A63E02">
        <w:rPr>
          <w:sz w:val="24"/>
          <w:szCs w:val="24"/>
        </w:rPr>
        <w:t>stored o</w:t>
      </w:r>
      <w:r w:rsidR="000D0ABD" w:rsidRPr="009E7B32">
        <w:rPr>
          <w:sz w:val="24"/>
          <w:szCs w:val="24"/>
        </w:rPr>
        <w:t xml:space="preserve">n </w:t>
      </w:r>
      <w:r w:rsidR="006E1D00">
        <w:rPr>
          <w:sz w:val="24"/>
          <w:szCs w:val="24"/>
        </w:rPr>
        <w:t>ETSU’s</w:t>
      </w:r>
      <w:r w:rsidR="000D0ABD" w:rsidRPr="009E7B32">
        <w:rPr>
          <w:sz w:val="24"/>
          <w:szCs w:val="24"/>
        </w:rPr>
        <w:t xml:space="preserve"> HIPAA-compliant network </w:t>
      </w:r>
      <w:r w:rsidR="00A63E02">
        <w:rPr>
          <w:sz w:val="24"/>
          <w:szCs w:val="24"/>
        </w:rPr>
        <w:t>drive</w:t>
      </w:r>
      <w:r w:rsidR="00DD78A7">
        <w:rPr>
          <w:sz w:val="24"/>
          <w:szCs w:val="24"/>
        </w:rPr>
        <w:t xml:space="preserve">, HIPAA-compliant </w:t>
      </w:r>
      <w:proofErr w:type="spellStart"/>
      <w:r w:rsidR="00DD78A7">
        <w:rPr>
          <w:sz w:val="24"/>
          <w:szCs w:val="24"/>
        </w:rPr>
        <w:t>REDCap</w:t>
      </w:r>
      <w:proofErr w:type="spellEnd"/>
      <w:r w:rsidR="00DD78A7">
        <w:rPr>
          <w:sz w:val="24"/>
          <w:szCs w:val="24"/>
        </w:rPr>
        <w:t xml:space="preserve"> server, or HIPAA perimeter within the ETSU AWS cloud</w:t>
      </w:r>
      <w:r w:rsidR="003945B3">
        <w:rPr>
          <w:sz w:val="24"/>
          <w:szCs w:val="24"/>
        </w:rPr>
        <w:t xml:space="preserve">. HIPAA </w:t>
      </w:r>
      <w:r w:rsidR="005D0438">
        <w:rPr>
          <w:sz w:val="24"/>
          <w:szCs w:val="24"/>
        </w:rPr>
        <w:t xml:space="preserve">data </w:t>
      </w:r>
      <w:r w:rsidR="003945B3">
        <w:rPr>
          <w:sz w:val="24"/>
          <w:szCs w:val="24"/>
        </w:rPr>
        <w:t xml:space="preserve">stored </w:t>
      </w:r>
      <w:r w:rsidR="00DD78A7">
        <w:rPr>
          <w:sz w:val="24"/>
          <w:szCs w:val="24"/>
        </w:rPr>
        <w:t xml:space="preserve">in </w:t>
      </w:r>
      <w:r w:rsidR="00A33612">
        <w:rPr>
          <w:sz w:val="24"/>
          <w:szCs w:val="24"/>
        </w:rPr>
        <w:t>approved</w:t>
      </w:r>
      <w:r w:rsidR="00DD78A7">
        <w:rPr>
          <w:sz w:val="24"/>
          <w:szCs w:val="24"/>
        </w:rPr>
        <w:t xml:space="preserve"> locations </w:t>
      </w:r>
      <w:r w:rsidR="000D0ABD" w:rsidRPr="009E7B32">
        <w:rPr>
          <w:sz w:val="24"/>
          <w:szCs w:val="24"/>
        </w:rPr>
        <w:t xml:space="preserve">are encrypted in transit and at rest. </w:t>
      </w:r>
      <w:r w:rsidRPr="009E7B32">
        <w:rPr>
          <w:sz w:val="24"/>
          <w:szCs w:val="24"/>
        </w:rPr>
        <w:t>ETSU electronically enforc</w:t>
      </w:r>
      <w:r w:rsidR="00A64335" w:rsidRPr="009E7B32">
        <w:rPr>
          <w:sz w:val="24"/>
          <w:szCs w:val="24"/>
        </w:rPr>
        <w:t>es a strong password policy and two-factor identity authentication</w:t>
      </w:r>
      <w:r w:rsidR="000D0ABD" w:rsidRPr="009E7B32">
        <w:rPr>
          <w:sz w:val="24"/>
          <w:szCs w:val="24"/>
        </w:rPr>
        <w:t xml:space="preserve"> on network connections</w:t>
      </w:r>
      <w:r w:rsidR="00A64335" w:rsidRPr="009E7B32">
        <w:rPr>
          <w:sz w:val="24"/>
          <w:szCs w:val="24"/>
        </w:rPr>
        <w:t>.</w:t>
      </w:r>
      <w:r w:rsidR="003945B3">
        <w:rPr>
          <w:sz w:val="24"/>
          <w:szCs w:val="24"/>
        </w:rPr>
        <w:t xml:space="preserve"> Out-of-support operating systems are blocked from the network. </w:t>
      </w:r>
      <w:r w:rsidR="00DD78A7">
        <w:rPr>
          <w:sz w:val="24"/>
          <w:szCs w:val="24"/>
        </w:rPr>
        <w:t>The ETSU g</w:t>
      </w:r>
      <w:r w:rsidR="003945B3">
        <w:rPr>
          <w:sz w:val="24"/>
          <w:szCs w:val="24"/>
        </w:rPr>
        <w:t xml:space="preserve">uest network </w:t>
      </w:r>
      <w:r w:rsidR="00DD78A7">
        <w:rPr>
          <w:sz w:val="24"/>
          <w:szCs w:val="24"/>
        </w:rPr>
        <w:t>is separate from the main ETSU network</w:t>
      </w:r>
      <w:r w:rsidR="003945B3">
        <w:rPr>
          <w:sz w:val="24"/>
          <w:szCs w:val="24"/>
        </w:rPr>
        <w:t>.</w:t>
      </w:r>
    </w:p>
    <w:p w14:paraId="00ECE03C" w14:textId="7C14CBC9" w:rsidR="00955449" w:rsidRPr="009E7B32" w:rsidRDefault="00A64335">
      <w:pPr>
        <w:rPr>
          <w:sz w:val="24"/>
          <w:szCs w:val="24"/>
        </w:rPr>
      </w:pPr>
      <w:r w:rsidRPr="009E7B32">
        <w:rPr>
          <w:sz w:val="24"/>
          <w:szCs w:val="24"/>
        </w:rPr>
        <w:t xml:space="preserve">ETSU Research Computing Services recommends </w:t>
      </w:r>
      <w:r w:rsidR="00A63E02">
        <w:rPr>
          <w:sz w:val="24"/>
          <w:szCs w:val="24"/>
        </w:rPr>
        <w:t xml:space="preserve">LastPass </w:t>
      </w:r>
      <w:r w:rsidRPr="009E7B32">
        <w:rPr>
          <w:sz w:val="24"/>
          <w:szCs w:val="24"/>
        </w:rPr>
        <w:t xml:space="preserve">password management </w:t>
      </w:r>
      <w:r w:rsidR="000D0ABD" w:rsidRPr="009E7B32">
        <w:rPr>
          <w:sz w:val="24"/>
          <w:szCs w:val="24"/>
        </w:rPr>
        <w:t xml:space="preserve">in support of </w:t>
      </w:r>
      <w:r w:rsidRPr="009E7B32">
        <w:rPr>
          <w:sz w:val="24"/>
          <w:szCs w:val="24"/>
        </w:rPr>
        <w:t>complex password</w:t>
      </w:r>
      <w:r w:rsidR="000D0ABD" w:rsidRPr="009E7B32">
        <w:rPr>
          <w:sz w:val="24"/>
          <w:szCs w:val="24"/>
        </w:rPr>
        <w:t xml:space="preserve"> creation</w:t>
      </w:r>
      <w:r w:rsidRPr="009E7B32">
        <w:rPr>
          <w:sz w:val="24"/>
          <w:szCs w:val="24"/>
        </w:rPr>
        <w:t xml:space="preserve"> and device encryption. ETSU </w:t>
      </w:r>
      <w:r w:rsidR="00B319BB">
        <w:rPr>
          <w:sz w:val="24"/>
          <w:szCs w:val="24"/>
        </w:rPr>
        <w:t xml:space="preserve">Mac </w:t>
      </w:r>
      <w:r w:rsidRPr="009E7B32">
        <w:rPr>
          <w:sz w:val="24"/>
          <w:szCs w:val="24"/>
        </w:rPr>
        <w:t>computers are protected against malware</w:t>
      </w:r>
      <w:r w:rsidR="00A63E02">
        <w:rPr>
          <w:sz w:val="24"/>
          <w:szCs w:val="24"/>
        </w:rPr>
        <w:t xml:space="preserve">, viruses, and </w:t>
      </w:r>
      <w:r w:rsidRPr="009E7B32">
        <w:rPr>
          <w:sz w:val="24"/>
          <w:szCs w:val="24"/>
        </w:rPr>
        <w:t xml:space="preserve">other vulnerabilities </w:t>
      </w:r>
      <w:r w:rsidR="00362FFC">
        <w:rPr>
          <w:sz w:val="24"/>
          <w:szCs w:val="24"/>
        </w:rPr>
        <w:t xml:space="preserve">with </w:t>
      </w:r>
      <w:r w:rsidR="00A33612">
        <w:rPr>
          <w:sz w:val="24"/>
          <w:szCs w:val="24"/>
        </w:rPr>
        <w:t xml:space="preserve">onboard XProtect and MS Defender. PC's are protected with </w:t>
      </w:r>
      <w:r w:rsidR="00362FFC">
        <w:rPr>
          <w:sz w:val="24"/>
          <w:szCs w:val="24"/>
        </w:rPr>
        <w:t xml:space="preserve">MS </w:t>
      </w:r>
      <w:r w:rsidR="00A33612">
        <w:rPr>
          <w:sz w:val="24"/>
          <w:szCs w:val="24"/>
        </w:rPr>
        <w:t xml:space="preserve">Defender. Updates to </w:t>
      </w:r>
      <w:r w:rsidR="005E2613">
        <w:rPr>
          <w:sz w:val="24"/>
          <w:szCs w:val="24"/>
        </w:rPr>
        <w:t>endpoint protection and operating system software</w:t>
      </w:r>
      <w:r w:rsidR="00A33612">
        <w:rPr>
          <w:sz w:val="24"/>
          <w:szCs w:val="24"/>
        </w:rPr>
        <w:t xml:space="preserve"> are </w:t>
      </w:r>
      <w:r w:rsidR="00B319BB">
        <w:rPr>
          <w:sz w:val="24"/>
          <w:szCs w:val="24"/>
        </w:rPr>
        <w:t>installed automatically</w:t>
      </w:r>
      <w:r w:rsidR="00F1775F" w:rsidRPr="009E7B32">
        <w:rPr>
          <w:sz w:val="24"/>
          <w:szCs w:val="24"/>
        </w:rPr>
        <w:t xml:space="preserve">. </w:t>
      </w:r>
      <w:r w:rsidR="00E63D57" w:rsidRPr="009E7B32">
        <w:rPr>
          <w:sz w:val="24"/>
          <w:szCs w:val="24"/>
        </w:rPr>
        <w:t>Laptop</w:t>
      </w:r>
      <w:r w:rsidR="00A63E02">
        <w:rPr>
          <w:sz w:val="24"/>
          <w:szCs w:val="24"/>
        </w:rPr>
        <w:t>s</w:t>
      </w:r>
      <w:r w:rsidR="00E63D57" w:rsidRPr="009E7B32">
        <w:rPr>
          <w:sz w:val="24"/>
          <w:szCs w:val="24"/>
        </w:rPr>
        <w:t xml:space="preserve"> </w:t>
      </w:r>
      <w:r w:rsidR="00A63E02">
        <w:rPr>
          <w:sz w:val="24"/>
          <w:szCs w:val="24"/>
        </w:rPr>
        <w:t xml:space="preserve">are encrypted per Tennessee State law upon arrival at ETSU. </w:t>
      </w:r>
      <w:r w:rsidR="00E63D57" w:rsidRPr="009E7B32">
        <w:rPr>
          <w:sz w:val="24"/>
          <w:szCs w:val="24"/>
        </w:rPr>
        <w:t xml:space="preserve">Desktop encryption is </w:t>
      </w:r>
      <w:r w:rsidR="00A63E02">
        <w:rPr>
          <w:sz w:val="24"/>
          <w:szCs w:val="24"/>
        </w:rPr>
        <w:t xml:space="preserve">not currently mandatory but is </w:t>
      </w:r>
      <w:r w:rsidR="00E63D57" w:rsidRPr="009E7B32">
        <w:rPr>
          <w:sz w:val="24"/>
          <w:szCs w:val="24"/>
        </w:rPr>
        <w:t xml:space="preserve">possible through </w:t>
      </w:r>
      <w:proofErr w:type="spellStart"/>
      <w:r w:rsidR="00E63D57" w:rsidRPr="009E7B32">
        <w:rPr>
          <w:sz w:val="24"/>
          <w:szCs w:val="24"/>
        </w:rPr>
        <w:t>FileVault</w:t>
      </w:r>
      <w:proofErr w:type="spellEnd"/>
      <w:r w:rsidR="00E63D57" w:rsidRPr="009E7B32">
        <w:rPr>
          <w:sz w:val="24"/>
          <w:szCs w:val="24"/>
        </w:rPr>
        <w:t xml:space="preserve"> </w:t>
      </w:r>
      <w:r w:rsidR="00A63E02">
        <w:rPr>
          <w:sz w:val="24"/>
          <w:szCs w:val="24"/>
        </w:rPr>
        <w:t>on Macs</w:t>
      </w:r>
      <w:r w:rsidR="005E2613">
        <w:rPr>
          <w:sz w:val="24"/>
          <w:szCs w:val="24"/>
        </w:rPr>
        <w:t>; the majority of ETSU desktop PC's are now encrypted with BitLocker</w:t>
      </w:r>
      <w:r w:rsidR="00AF0EEA">
        <w:rPr>
          <w:sz w:val="24"/>
          <w:szCs w:val="24"/>
        </w:rPr>
        <w:t xml:space="preserve">. While platform specific flash drives may be encrypted with </w:t>
      </w:r>
      <w:proofErr w:type="spellStart"/>
      <w:r w:rsidR="00AF0EEA">
        <w:rPr>
          <w:sz w:val="24"/>
          <w:szCs w:val="24"/>
        </w:rPr>
        <w:t>FileVault</w:t>
      </w:r>
      <w:proofErr w:type="spellEnd"/>
      <w:r w:rsidR="00AF0EEA">
        <w:rPr>
          <w:sz w:val="24"/>
          <w:szCs w:val="24"/>
        </w:rPr>
        <w:t xml:space="preserve"> or BitLocker, </w:t>
      </w:r>
      <w:r w:rsidR="00A63E02">
        <w:rPr>
          <w:sz w:val="24"/>
          <w:szCs w:val="24"/>
        </w:rPr>
        <w:t>c</w:t>
      </w:r>
      <w:r w:rsidR="00E63D57" w:rsidRPr="009E7B32">
        <w:rPr>
          <w:sz w:val="24"/>
          <w:szCs w:val="24"/>
        </w:rPr>
        <w:t xml:space="preserve">ross-platform flash drives </w:t>
      </w:r>
      <w:r w:rsidR="00AF0EEA">
        <w:rPr>
          <w:sz w:val="24"/>
          <w:szCs w:val="24"/>
        </w:rPr>
        <w:t xml:space="preserve">are encrypted with </w:t>
      </w:r>
      <w:r w:rsidR="00E63D57" w:rsidRPr="009E7B32">
        <w:rPr>
          <w:sz w:val="24"/>
          <w:szCs w:val="24"/>
        </w:rPr>
        <w:t>VeraCrypt</w:t>
      </w:r>
      <w:r w:rsidR="005E2613">
        <w:rPr>
          <w:sz w:val="24"/>
          <w:szCs w:val="24"/>
        </w:rPr>
        <w:t>,</w:t>
      </w:r>
      <w:r w:rsidR="00AF0EEA">
        <w:rPr>
          <w:sz w:val="24"/>
          <w:szCs w:val="24"/>
        </w:rPr>
        <w:t xml:space="preserve"> or hardware encrypted flash drives </w:t>
      </w:r>
      <w:r w:rsidR="005E2613">
        <w:rPr>
          <w:sz w:val="24"/>
          <w:szCs w:val="24"/>
        </w:rPr>
        <w:t>may be</w:t>
      </w:r>
      <w:r w:rsidR="00AF0EEA">
        <w:rPr>
          <w:sz w:val="24"/>
          <w:szCs w:val="24"/>
        </w:rPr>
        <w:t xml:space="preserve"> purchased</w:t>
      </w:r>
      <w:r w:rsidR="00E63D57" w:rsidRPr="009E7B32">
        <w:rPr>
          <w:sz w:val="24"/>
          <w:szCs w:val="24"/>
        </w:rPr>
        <w:t xml:space="preserve">. </w:t>
      </w:r>
      <w:r w:rsidR="00F1775F" w:rsidRPr="009E7B32">
        <w:rPr>
          <w:sz w:val="24"/>
          <w:szCs w:val="24"/>
        </w:rPr>
        <w:t xml:space="preserve">A disaster recovery plan </w:t>
      </w:r>
      <w:r w:rsidR="00DD78A7">
        <w:rPr>
          <w:sz w:val="24"/>
          <w:szCs w:val="24"/>
        </w:rPr>
        <w:t xml:space="preserve">and </w:t>
      </w:r>
      <w:r w:rsidR="005E2613">
        <w:rPr>
          <w:sz w:val="24"/>
          <w:szCs w:val="24"/>
        </w:rPr>
        <w:t>cyber-</w:t>
      </w:r>
      <w:r w:rsidR="00DD78A7">
        <w:rPr>
          <w:sz w:val="24"/>
          <w:szCs w:val="24"/>
        </w:rPr>
        <w:t xml:space="preserve">incident response plan </w:t>
      </w:r>
      <w:r w:rsidR="005E2613">
        <w:rPr>
          <w:sz w:val="24"/>
          <w:szCs w:val="24"/>
        </w:rPr>
        <w:t>are</w:t>
      </w:r>
      <w:r w:rsidR="00F1775F" w:rsidRPr="009E7B32">
        <w:rPr>
          <w:sz w:val="24"/>
          <w:szCs w:val="24"/>
        </w:rPr>
        <w:t xml:space="preserve"> in place for restoration of netw</w:t>
      </w:r>
      <w:r w:rsidR="00362FFC">
        <w:rPr>
          <w:sz w:val="24"/>
          <w:szCs w:val="24"/>
        </w:rPr>
        <w:t>ork services. Data lost from ETSU-ITS network drives and storage areas</w:t>
      </w:r>
      <w:r w:rsidR="00F1775F" w:rsidRPr="009E7B32">
        <w:rPr>
          <w:sz w:val="24"/>
          <w:szCs w:val="24"/>
        </w:rPr>
        <w:t xml:space="preserve"> </w:t>
      </w:r>
      <w:r w:rsidR="00AF0EEA">
        <w:rPr>
          <w:sz w:val="24"/>
          <w:szCs w:val="24"/>
        </w:rPr>
        <w:t xml:space="preserve">through drive failure or accidental deletion </w:t>
      </w:r>
      <w:r w:rsidR="00F1775F" w:rsidRPr="009E7B32">
        <w:rPr>
          <w:sz w:val="24"/>
          <w:szCs w:val="24"/>
        </w:rPr>
        <w:t xml:space="preserve">can be restored for up to </w:t>
      </w:r>
      <w:r w:rsidR="00DD78A7">
        <w:rPr>
          <w:sz w:val="24"/>
          <w:szCs w:val="24"/>
        </w:rPr>
        <w:t>20</w:t>
      </w:r>
      <w:r w:rsidR="00F1775F" w:rsidRPr="009E7B32">
        <w:rPr>
          <w:sz w:val="24"/>
          <w:szCs w:val="24"/>
        </w:rPr>
        <w:t xml:space="preserve"> days. Research Computing Services recommends activation of device</w:t>
      </w:r>
      <w:r w:rsidR="000D0ABD" w:rsidRPr="009E7B32">
        <w:rPr>
          <w:sz w:val="24"/>
          <w:szCs w:val="24"/>
        </w:rPr>
        <w:t xml:space="preserve"> locator software for laptops and mobile devices.</w:t>
      </w:r>
      <w:r w:rsidR="004C513F" w:rsidRPr="009E7B32">
        <w:rPr>
          <w:sz w:val="24"/>
          <w:szCs w:val="24"/>
        </w:rPr>
        <w:t xml:space="preserve"> Secure authenticated data sharing is possible through MS Outlook e-mail encryption, ETSU OneDrive for Business</w:t>
      </w:r>
      <w:r w:rsidR="005E2613">
        <w:rPr>
          <w:sz w:val="24"/>
          <w:szCs w:val="24"/>
        </w:rPr>
        <w:t xml:space="preserve"> (and Teams)</w:t>
      </w:r>
      <w:r w:rsidR="004C513F" w:rsidRPr="009E7B32">
        <w:rPr>
          <w:sz w:val="24"/>
          <w:szCs w:val="24"/>
        </w:rPr>
        <w:t xml:space="preserve">, </w:t>
      </w:r>
      <w:r w:rsidR="005E2613">
        <w:rPr>
          <w:sz w:val="24"/>
          <w:szCs w:val="24"/>
        </w:rPr>
        <w:t xml:space="preserve">various ETSU-managed AWS services, </w:t>
      </w:r>
      <w:r w:rsidR="004C513F" w:rsidRPr="009E7B32">
        <w:rPr>
          <w:sz w:val="24"/>
          <w:szCs w:val="24"/>
        </w:rPr>
        <w:t xml:space="preserve">and </w:t>
      </w:r>
      <w:r w:rsidR="00DF39C9">
        <w:rPr>
          <w:sz w:val="24"/>
          <w:szCs w:val="24"/>
        </w:rPr>
        <w:t xml:space="preserve">the </w:t>
      </w:r>
      <w:r w:rsidR="004C513F" w:rsidRPr="009E7B32">
        <w:rPr>
          <w:sz w:val="24"/>
          <w:szCs w:val="24"/>
        </w:rPr>
        <w:t xml:space="preserve">ETSU </w:t>
      </w:r>
      <w:proofErr w:type="spellStart"/>
      <w:r w:rsidR="004C513F" w:rsidRPr="009E7B32">
        <w:rPr>
          <w:sz w:val="24"/>
          <w:szCs w:val="24"/>
        </w:rPr>
        <w:t>REDCap</w:t>
      </w:r>
      <w:proofErr w:type="spellEnd"/>
      <w:r w:rsidR="004C513F" w:rsidRPr="009E7B32">
        <w:rPr>
          <w:sz w:val="24"/>
          <w:szCs w:val="24"/>
        </w:rPr>
        <w:t xml:space="preserve"> servers.</w:t>
      </w:r>
    </w:p>
    <w:p w14:paraId="1A630630" w14:textId="77777777" w:rsidR="0015061B" w:rsidRDefault="0015061B" w:rsidP="004C513F"/>
    <w:sectPr w:rsidR="00150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B75C3"/>
    <w:multiLevelType w:val="hybridMultilevel"/>
    <w:tmpl w:val="84705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60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C1"/>
    <w:rsid w:val="000556B5"/>
    <w:rsid w:val="000C0C4C"/>
    <w:rsid w:val="000D0ABD"/>
    <w:rsid w:val="00117CB9"/>
    <w:rsid w:val="0015061B"/>
    <w:rsid w:val="001A0265"/>
    <w:rsid w:val="002941F9"/>
    <w:rsid w:val="002F579A"/>
    <w:rsid w:val="00362FFC"/>
    <w:rsid w:val="003945B3"/>
    <w:rsid w:val="004C513F"/>
    <w:rsid w:val="00590F3F"/>
    <w:rsid w:val="005D0438"/>
    <w:rsid w:val="005E2613"/>
    <w:rsid w:val="006B69C1"/>
    <w:rsid w:val="006E1D00"/>
    <w:rsid w:val="00717C16"/>
    <w:rsid w:val="00955449"/>
    <w:rsid w:val="00975A80"/>
    <w:rsid w:val="009E7B32"/>
    <w:rsid w:val="00A33612"/>
    <w:rsid w:val="00A63E02"/>
    <w:rsid w:val="00A64335"/>
    <w:rsid w:val="00AF0EEA"/>
    <w:rsid w:val="00B319BB"/>
    <w:rsid w:val="00D266F2"/>
    <w:rsid w:val="00DD78A7"/>
    <w:rsid w:val="00DF39C9"/>
    <w:rsid w:val="00E63D57"/>
    <w:rsid w:val="00F1775F"/>
    <w:rsid w:val="00F5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82024"/>
  <w15:chartTrackingRefBased/>
  <w15:docId w15:val="{7A727309-5491-478A-B987-C9A049DE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A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Currie, William David</dc:creator>
  <cp:keywords/>
  <dc:description/>
  <cp:lastModifiedBy>Currie, William David</cp:lastModifiedBy>
  <cp:revision>2</cp:revision>
  <cp:lastPrinted>2018-05-25T18:45:00Z</cp:lastPrinted>
  <dcterms:created xsi:type="dcterms:W3CDTF">2024-07-06T13:50:00Z</dcterms:created>
  <dcterms:modified xsi:type="dcterms:W3CDTF">2024-07-06T13:50:00Z</dcterms:modified>
</cp:coreProperties>
</file>