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98" w:rsidRDefault="00063911" w:rsidP="00063911">
      <w:pPr>
        <w:jc w:val="center"/>
        <w:rPr>
          <w:b/>
        </w:rPr>
      </w:pPr>
      <w:r w:rsidRPr="00063911">
        <w:rPr>
          <w:b/>
        </w:rPr>
        <w:t>Policy on the use of the “Collaborator feature” in IRB Manager for VA Studies</w:t>
      </w:r>
    </w:p>
    <w:p w:rsidR="00063911" w:rsidRDefault="00063911" w:rsidP="00AD7B53"/>
    <w:p w:rsidR="00AD7B53" w:rsidRPr="00AD7B53" w:rsidRDefault="00AD7B53" w:rsidP="002C6A0F">
      <w:pPr>
        <w:jc w:val="both"/>
      </w:pPr>
      <w:r>
        <w:t>IRB Manager allows for the use of a “collaborator feature”</w:t>
      </w:r>
      <w:r w:rsidR="00315B71">
        <w:t xml:space="preserve"> </w:t>
      </w:r>
      <w:r w:rsidR="00315B71" w:rsidRPr="00315B71">
        <w:t>allow</w:t>
      </w:r>
      <w:r w:rsidR="00315B71">
        <w:t>ing</w:t>
      </w:r>
      <w:r w:rsidR="00315B71" w:rsidRPr="00315B71">
        <w:t xml:space="preserve"> the person filling out the </w:t>
      </w:r>
      <w:proofErr w:type="spellStart"/>
      <w:r w:rsidR="00315B71" w:rsidRPr="00315B71">
        <w:t>xform</w:t>
      </w:r>
      <w:proofErr w:type="spellEnd"/>
      <w:r w:rsidR="00315B71" w:rsidRPr="00315B71">
        <w:t xml:space="preserve"> to give access to the </w:t>
      </w:r>
      <w:proofErr w:type="spellStart"/>
      <w:r w:rsidR="00315B71" w:rsidRPr="00315B71">
        <w:t>xform</w:t>
      </w:r>
      <w:proofErr w:type="spellEnd"/>
      <w:r w:rsidR="00315B71" w:rsidRPr="00315B71">
        <w:t xml:space="preserve"> to anyone they want (as long as they are a user in </w:t>
      </w:r>
      <w:proofErr w:type="spellStart"/>
      <w:r w:rsidR="00315B71" w:rsidRPr="00315B71">
        <w:t>IRBmanager</w:t>
      </w:r>
      <w:proofErr w:type="spellEnd"/>
      <w:r w:rsidR="00315B71" w:rsidRPr="00315B71">
        <w:t>)</w:t>
      </w:r>
      <w:r w:rsidR="00315B71">
        <w:t xml:space="preserve"> before the </w:t>
      </w:r>
      <w:proofErr w:type="spellStart"/>
      <w:r w:rsidR="00315B71">
        <w:t>xform</w:t>
      </w:r>
      <w:proofErr w:type="spellEnd"/>
      <w:r w:rsidR="00315B71">
        <w:t xml:space="preserve"> is submitted</w:t>
      </w:r>
      <w:r>
        <w:t>, but</w:t>
      </w:r>
      <w:r w:rsidR="00315B71">
        <w:t xml:space="preserve"> this feature was never enabled</w:t>
      </w:r>
      <w:r>
        <w:t xml:space="preserve"> for use on VA protocols.  At the request of </w:t>
      </w:r>
      <w:r w:rsidR="002C6A0F">
        <w:t xml:space="preserve">a few </w:t>
      </w:r>
      <w:r>
        <w:t xml:space="preserve">VA investigators, the use of this feature was discussed at the August 2017 Research and Development Committee and it was determined </w:t>
      </w:r>
      <w:r w:rsidR="002C6A0F">
        <w:t xml:space="preserve">by the committee </w:t>
      </w:r>
      <w:r>
        <w:t>that the use of the “collaborator feature” would serve to improve the submission process of</w:t>
      </w:r>
      <w:r w:rsidR="00315B71">
        <w:t xml:space="preserve"> VA protocols subject to the</w:t>
      </w:r>
      <w:r>
        <w:t xml:space="preserve"> restrictions</w:t>
      </w:r>
      <w:r w:rsidR="00315B71">
        <w:t xml:space="preserve"> listed below</w:t>
      </w:r>
      <w:r>
        <w:t>.</w:t>
      </w:r>
      <w:bookmarkStart w:id="0" w:name="_GoBack"/>
      <w:bookmarkEnd w:id="0"/>
    </w:p>
    <w:p w:rsidR="00063911" w:rsidRDefault="00063911" w:rsidP="00063911">
      <w:r>
        <w:t>The use of the collaborator feature in IRB Manager is permitted with the following restrictions effective September 8, 2017:</w:t>
      </w:r>
    </w:p>
    <w:p w:rsidR="00063911" w:rsidRDefault="00063911" w:rsidP="00063911">
      <w:pPr>
        <w:pStyle w:val="ListParagraph"/>
        <w:numPr>
          <w:ilvl w:val="0"/>
          <w:numId w:val="2"/>
        </w:numPr>
      </w:pPr>
      <w:r>
        <w:t xml:space="preserve">Use of the feature is limited to </w:t>
      </w:r>
      <w:r w:rsidRPr="00063911">
        <w:rPr>
          <w:b/>
        </w:rPr>
        <w:t>new protocol submissions</w:t>
      </w:r>
      <w:r>
        <w:t xml:space="preserve"> only</w:t>
      </w:r>
    </w:p>
    <w:p w:rsidR="00063911" w:rsidRDefault="00063911" w:rsidP="00063911">
      <w:pPr>
        <w:pStyle w:val="ListParagraph"/>
        <w:ind w:left="1080"/>
      </w:pPr>
    </w:p>
    <w:p w:rsidR="00063911" w:rsidRDefault="00063911" w:rsidP="00063911">
      <w:pPr>
        <w:pStyle w:val="ListParagraph"/>
        <w:numPr>
          <w:ilvl w:val="0"/>
          <w:numId w:val="2"/>
        </w:numPr>
      </w:pPr>
      <w:r>
        <w:t>There are three menu options available for selection for this feature:</w:t>
      </w:r>
    </w:p>
    <w:p w:rsidR="00063911" w:rsidRDefault="00063911" w:rsidP="00063911">
      <w:pPr>
        <w:spacing w:after="0" w:line="240" w:lineRule="auto"/>
      </w:pPr>
      <w:r>
        <w:tab/>
      </w:r>
      <w:r>
        <w:tab/>
        <w:t>Edit</w:t>
      </w:r>
      <w:r>
        <w:tab/>
      </w:r>
      <w:r>
        <w:tab/>
      </w:r>
      <w:r>
        <w:tab/>
      </w:r>
      <w:r>
        <w:tab/>
        <w:t>This is the only option you may select</w:t>
      </w:r>
    </w:p>
    <w:p w:rsidR="00063911" w:rsidRPr="00063911" w:rsidRDefault="00063911" w:rsidP="00063911">
      <w:pPr>
        <w:spacing w:after="0" w:line="240" w:lineRule="auto"/>
      </w:pPr>
      <w:r>
        <w:tab/>
      </w:r>
      <w:r>
        <w:tab/>
      </w:r>
      <w:r w:rsidRPr="00063911">
        <w:t>Edit and manage</w:t>
      </w:r>
      <w:r w:rsidRPr="00063911">
        <w:tab/>
      </w:r>
      <w:r w:rsidRPr="00063911">
        <w:tab/>
      </w:r>
      <w:r w:rsidRPr="00063911">
        <w:rPr>
          <w:b/>
          <w:color w:val="FF0000"/>
        </w:rPr>
        <w:t>DO NOT SELECT THIS MENU OPTION</w:t>
      </w:r>
    </w:p>
    <w:p w:rsidR="00063911" w:rsidRDefault="00063911" w:rsidP="00063911">
      <w:pPr>
        <w:spacing w:after="0" w:line="240" w:lineRule="auto"/>
        <w:ind w:left="720" w:firstLine="720"/>
        <w:rPr>
          <w:b/>
          <w:color w:val="FF0000"/>
        </w:rPr>
      </w:pPr>
      <w:r w:rsidRPr="00063911">
        <w:t>Edit, manage and submit</w:t>
      </w:r>
      <w:r w:rsidRPr="00063911">
        <w:rPr>
          <w:color w:val="FF0000"/>
        </w:rPr>
        <w:tab/>
      </w:r>
      <w:r w:rsidRPr="00063911">
        <w:rPr>
          <w:b/>
          <w:color w:val="FF0000"/>
        </w:rPr>
        <w:t>DO NOT SELECT THIS MENU OPTION</w:t>
      </w:r>
    </w:p>
    <w:p w:rsidR="00063911" w:rsidRDefault="00063911" w:rsidP="00063911">
      <w:pPr>
        <w:spacing w:after="0" w:line="240" w:lineRule="auto"/>
        <w:ind w:left="720" w:firstLine="720"/>
        <w:rPr>
          <w:b/>
          <w:color w:val="FF0000"/>
        </w:rPr>
      </w:pPr>
    </w:p>
    <w:p w:rsidR="00063911" w:rsidRDefault="00063911" w:rsidP="00063911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While IRB Manager will allow you to select any user in the </w:t>
      </w:r>
      <w:r w:rsidR="005910C7">
        <w:t xml:space="preserve">IRB Manager </w:t>
      </w:r>
      <w:r>
        <w:t xml:space="preserve">system as a collaborator, </w:t>
      </w:r>
      <w:r w:rsidR="005910C7">
        <w:t>for VA protocol submissions, you</w:t>
      </w:r>
      <w:r>
        <w:t xml:space="preserve"> may not select an</w:t>
      </w:r>
      <w:r w:rsidR="005910C7">
        <w:t>yone in the “Review</w:t>
      </w:r>
      <w:r>
        <w:t>” chain (Privacy Officer, Information Security Officer, Research Compliance Officer, Administrative Officer – Research, Associate Chief of Staff – Research, or any member of the Research and Development Service) as a collaborator.</w:t>
      </w:r>
    </w:p>
    <w:p w:rsidR="00063911" w:rsidRDefault="00063911" w:rsidP="00063911">
      <w:pPr>
        <w:pStyle w:val="ListParagraph"/>
        <w:spacing w:line="240" w:lineRule="auto"/>
        <w:ind w:left="1080"/>
        <w:jc w:val="both"/>
      </w:pPr>
    </w:p>
    <w:p w:rsidR="00063911" w:rsidRPr="00063911" w:rsidRDefault="00063911" w:rsidP="00063911">
      <w:pPr>
        <w:pStyle w:val="ListParagraph"/>
        <w:numPr>
          <w:ilvl w:val="0"/>
          <w:numId w:val="2"/>
        </w:numPr>
        <w:spacing w:line="240" w:lineRule="auto"/>
        <w:jc w:val="both"/>
      </w:pPr>
      <w:r>
        <w:t>Questions regarding this policy may be addressed to the AO – Research for further clarification.</w:t>
      </w:r>
    </w:p>
    <w:sectPr w:rsidR="00063911" w:rsidRPr="00063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6851"/>
    <w:multiLevelType w:val="hybridMultilevel"/>
    <w:tmpl w:val="3828B852"/>
    <w:lvl w:ilvl="0" w:tplc="3E629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273A4A"/>
    <w:multiLevelType w:val="hybridMultilevel"/>
    <w:tmpl w:val="1FCA12BC"/>
    <w:lvl w:ilvl="0" w:tplc="E4FE6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911"/>
    <w:rsid w:val="00063911"/>
    <w:rsid w:val="002C6A0F"/>
    <w:rsid w:val="00315B71"/>
    <w:rsid w:val="005910C7"/>
    <w:rsid w:val="00682298"/>
    <w:rsid w:val="00AD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Veterans Affairs</dc:creator>
  <cp:lastModifiedBy>Department of Veterans Affairs</cp:lastModifiedBy>
  <cp:revision>5</cp:revision>
  <dcterms:created xsi:type="dcterms:W3CDTF">2017-09-07T16:55:00Z</dcterms:created>
  <dcterms:modified xsi:type="dcterms:W3CDTF">2017-09-08T12:17:00Z</dcterms:modified>
</cp:coreProperties>
</file>