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3B705" w14:textId="77777777" w:rsidR="001164CC" w:rsidRPr="00775A62" w:rsidRDefault="001164CC" w:rsidP="001164CC">
      <w:pPr>
        <w:pStyle w:val="StyleSNLTemplateBefore12ptAfter12p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outlineLvl w:val="0"/>
        <w:rPr>
          <w:rFonts w:cs="Arial"/>
          <w:szCs w:val="22"/>
        </w:rPr>
      </w:pPr>
      <w:bookmarkStart w:id="0" w:name="_GoBack"/>
      <w:bookmarkEnd w:id="0"/>
      <w:r w:rsidRPr="00775A62">
        <w:rPr>
          <w:rFonts w:cs="Arial"/>
          <w:szCs w:val="22"/>
        </w:rPr>
        <w:t xml:space="preserve">Provided below are the agenda items typically required by the Owner in </w:t>
      </w:r>
      <w:r>
        <w:rPr>
          <w:rFonts w:cs="Arial"/>
          <w:szCs w:val="22"/>
        </w:rPr>
        <w:t>Schematic Design</w:t>
      </w:r>
      <w:r w:rsidRPr="00775A62">
        <w:rPr>
          <w:rFonts w:cs="Arial"/>
          <w:szCs w:val="22"/>
        </w:rPr>
        <w:t xml:space="preserve"> Phase meetings.  Create an agenda for the meeting by using this form or copying and/or modifying appropriate </w:t>
      </w:r>
      <w:r>
        <w:rPr>
          <w:rFonts w:cs="Arial"/>
          <w:szCs w:val="22"/>
        </w:rPr>
        <w:t>items into</w:t>
      </w:r>
      <w:r w:rsidRPr="00775A62">
        <w:rPr>
          <w:rFonts w:cs="Arial"/>
          <w:szCs w:val="22"/>
        </w:rPr>
        <w:t xml:space="preserve"> another format.  Guidance provided in agenda items does not revise the requirements of the Agreement.</w:t>
      </w:r>
    </w:p>
    <w:p w14:paraId="3500F9AF" w14:textId="77777777" w:rsidR="001164CC" w:rsidRDefault="001164CC" w:rsidP="001164CC">
      <w:pPr>
        <w:pStyle w:val="StyleSNLTemplateBefore12ptAfter12pt"/>
        <w:spacing w:before="0" w:after="120"/>
        <w:outlineLvl w:val="0"/>
        <w:rPr>
          <w:rFonts w:cs="Arial"/>
          <w:sz w:val="22"/>
          <w:szCs w:val="22"/>
        </w:rPr>
      </w:pPr>
    </w:p>
    <w:p w14:paraId="01777144" w14:textId="77777777" w:rsidR="001164CC" w:rsidRPr="00537075" w:rsidRDefault="001164CC" w:rsidP="001164CC">
      <w:pPr>
        <w:pStyle w:val="StyleSNLTemplateBefore12ptAfter12pt"/>
        <w:spacing w:before="0" w:after="120"/>
        <w:outlineLvl w:val="0"/>
        <w:rPr>
          <w:rFonts w:cs="Arial"/>
          <w:sz w:val="22"/>
          <w:szCs w:val="22"/>
        </w:rPr>
      </w:pPr>
      <w:r w:rsidRPr="00537075">
        <w:rPr>
          <w:rFonts w:cs="Arial"/>
          <w:sz w:val="22"/>
          <w:szCs w:val="22"/>
        </w:rPr>
        <w:t>AGENDA</w:t>
      </w:r>
    </w:p>
    <w:p w14:paraId="5E40E424" w14:textId="0B9A8AF0" w:rsidR="001164CC" w:rsidRPr="0058603C" w:rsidRDefault="005A29D2" w:rsidP="001164CC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R</w:t>
      </w:r>
      <w:r w:rsidRPr="00AC410D">
        <w:rPr>
          <w:rFonts w:cs="Arial"/>
          <w:b/>
          <w:sz w:val="22"/>
          <w:szCs w:val="22"/>
        </w:rPr>
        <w:t xml:space="preserve">equirements </w:t>
      </w:r>
      <w:r>
        <w:rPr>
          <w:rFonts w:cs="Arial"/>
          <w:b/>
          <w:sz w:val="22"/>
          <w:szCs w:val="22"/>
        </w:rPr>
        <w:t xml:space="preserve">of </w:t>
      </w:r>
      <w:r w:rsidR="001164CC" w:rsidRPr="00AC410D">
        <w:rPr>
          <w:rFonts w:cs="Arial"/>
          <w:b/>
          <w:sz w:val="22"/>
          <w:szCs w:val="22"/>
        </w:rPr>
        <w:t xml:space="preserve">Schematic Design Phase </w:t>
      </w:r>
      <w:r>
        <w:rPr>
          <w:rFonts w:cs="Arial"/>
          <w:sz w:val="22"/>
          <w:szCs w:val="22"/>
        </w:rPr>
        <w:t xml:space="preserve">are </w:t>
      </w:r>
      <w:r w:rsidR="001164CC">
        <w:rPr>
          <w:rFonts w:cs="Arial"/>
          <w:sz w:val="22"/>
          <w:szCs w:val="22"/>
        </w:rPr>
        <w:t>stated in the Agreement, Designers’ Manual, and previous meetings and communications.</w:t>
      </w:r>
    </w:p>
    <w:p w14:paraId="7A7D19E2" w14:textId="01C92AA8" w:rsidR="001164CC" w:rsidRPr="006A4973" w:rsidRDefault="005A29D2" w:rsidP="001164CC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AC410D">
        <w:rPr>
          <w:rFonts w:cs="Arial"/>
          <w:b/>
          <w:sz w:val="22"/>
          <w:szCs w:val="22"/>
        </w:rPr>
        <w:t xml:space="preserve">Checklist </w:t>
      </w:r>
      <w:r w:rsidRPr="005A29D2">
        <w:rPr>
          <w:rFonts w:cs="Arial"/>
          <w:sz w:val="22"/>
          <w:szCs w:val="22"/>
        </w:rPr>
        <w:t xml:space="preserve">for </w:t>
      </w:r>
      <w:r w:rsidR="001164CC" w:rsidRPr="005A29D2">
        <w:rPr>
          <w:rFonts w:cs="Arial"/>
          <w:sz w:val="22"/>
          <w:szCs w:val="22"/>
        </w:rPr>
        <w:t>Schematic Design Phase Documents</w:t>
      </w:r>
      <w:r w:rsidR="001164CC" w:rsidRPr="00AC410D">
        <w:rPr>
          <w:rFonts w:cs="Arial"/>
          <w:b/>
          <w:sz w:val="22"/>
          <w:szCs w:val="22"/>
        </w:rPr>
        <w:t xml:space="preserve"> </w:t>
      </w:r>
    </w:p>
    <w:p w14:paraId="2C56F27B" w14:textId="77777777" w:rsidR="001164CC" w:rsidRPr="006A4973" w:rsidRDefault="001164CC" w:rsidP="001164CC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AC410D">
        <w:rPr>
          <w:rFonts w:cs="Arial"/>
          <w:b/>
          <w:sz w:val="22"/>
          <w:szCs w:val="22"/>
        </w:rPr>
        <w:t>Site analysis</w:t>
      </w:r>
      <w:r w:rsidRPr="006A4973">
        <w:rPr>
          <w:rFonts w:cs="Arial"/>
          <w:sz w:val="22"/>
          <w:szCs w:val="22"/>
        </w:rPr>
        <w:t xml:space="preserve"> implications</w:t>
      </w:r>
    </w:p>
    <w:p w14:paraId="1EA12A6F" w14:textId="77777777" w:rsidR="001164CC" w:rsidRPr="006A4973" w:rsidRDefault="001164CC" w:rsidP="001164CC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AC410D">
        <w:rPr>
          <w:rFonts w:cs="Arial"/>
          <w:b/>
          <w:sz w:val="22"/>
          <w:szCs w:val="22"/>
        </w:rPr>
        <w:t>Flood zone</w:t>
      </w:r>
      <w:r w:rsidRPr="006A4973">
        <w:rPr>
          <w:rFonts w:cs="Arial"/>
          <w:sz w:val="22"/>
          <w:szCs w:val="22"/>
        </w:rPr>
        <w:t xml:space="preserve"> risks and implications</w:t>
      </w:r>
    </w:p>
    <w:p w14:paraId="27E59E52" w14:textId="417C4D06" w:rsidR="001164CC" w:rsidRPr="006A4973" w:rsidRDefault="005A29D2" w:rsidP="001164CC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M</w:t>
      </w:r>
      <w:r w:rsidR="001164CC" w:rsidRPr="00AC410D">
        <w:rPr>
          <w:rFonts w:cs="Arial"/>
          <w:b/>
          <w:sz w:val="22"/>
          <w:szCs w:val="22"/>
        </w:rPr>
        <w:t>aster plans, land use</w:t>
      </w:r>
      <w:r w:rsidR="001164CC" w:rsidRPr="006A4973">
        <w:rPr>
          <w:rFonts w:cs="Arial"/>
          <w:sz w:val="22"/>
          <w:szCs w:val="22"/>
        </w:rPr>
        <w:t xml:space="preserve"> </w:t>
      </w:r>
      <w:r w:rsidR="00BD01B6">
        <w:rPr>
          <w:rFonts w:cs="Arial"/>
          <w:sz w:val="22"/>
          <w:szCs w:val="22"/>
        </w:rPr>
        <w:t xml:space="preserve">including: </w:t>
      </w:r>
      <w:r w:rsidR="001164CC" w:rsidRPr="006A4973">
        <w:rPr>
          <w:rFonts w:cs="Arial"/>
          <w:sz w:val="22"/>
          <w:szCs w:val="22"/>
        </w:rPr>
        <w:t>local zoning, permits, environment, circulation, mass transportation, traffic, parking, telecommunications, utilities, fire, and life safety</w:t>
      </w:r>
    </w:p>
    <w:p w14:paraId="2EF779E5" w14:textId="66F603F6" w:rsidR="001164CC" w:rsidRPr="00AC410D" w:rsidRDefault="001164CC" w:rsidP="001164CC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AC410D">
        <w:rPr>
          <w:rFonts w:cs="Arial"/>
          <w:b/>
          <w:sz w:val="22"/>
          <w:szCs w:val="22"/>
        </w:rPr>
        <w:t>Functional relationships</w:t>
      </w:r>
      <w:r w:rsidR="00AC410D">
        <w:rPr>
          <w:rFonts w:cs="Arial"/>
          <w:b/>
          <w:sz w:val="22"/>
          <w:szCs w:val="22"/>
        </w:rPr>
        <w:t xml:space="preserve">  </w:t>
      </w:r>
    </w:p>
    <w:p w14:paraId="670C1251" w14:textId="77777777" w:rsidR="001164CC" w:rsidRPr="006A4973" w:rsidRDefault="001164CC" w:rsidP="001164CC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AC410D">
        <w:rPr>
          <w:rFonts w:cs="Arial"/>
          <w:b/>
          <w:sz w:val="22"/>
          <w:szCs w:val="22"/>
        </w:rPr>
        <w:t>Visual studies</w:t>
      </w:r>
      <w:r w:rsidRPr="006A4973">
        <w:rPr>
          <w:rFonts w:cs="Arial"/>
          <w:sz w:val="22"/>
          <w:szCs w:val="22"/>
        </w:rPr>
        <w:t xml:space="preserve"> in diagrammatic form or in model form</w:t>
      </w:r>
    </w:p>
    <w:p w14:paraId="55279C3E" w14:textId="1813FC32" w:rsidR="001164CC" w:rsidRPr="006A4973" w:rsidRDefault="005A29D2" w:rsidP="001164CC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R</w:t>
      </w:r>
      <w:r w:rsidR="001164CC" w:rsidRPr="00AC410D">
        <w:rPr>
          <w:rFonts w:cs="Arial"/>
          <w:b/>
          <w:sz w:val="22"/>
          <w:szCs w:val="22"/>
        </w:rPr>
        <w:t>eview of design concepts’</w:t>
      </w:r>
      <w:r w:rsidR="001164CC" w:rsidRPr="006A4973">
        <w:rPr>
          <w:rFonts w:cs="Arial"/>
          <w:sz w:val="22"/>
          <w:szCs w:val="22"/>
        </w:rPr>
        <w:t xml:space="preserve"> fulfillment of program requirements</w:t>
      </w:r>
    </w:p>
    <w:p w14:paraId="6BA1E929" w14:textId="77777777" w:rsidR="001164CC" w:rsidRPr="006A4973" w:rsidRDefault="001164CC" w:rsidP="001164CC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AC410D">
        <w:rPr>
          <w:rFonts w:cs="Arial"/>
          <w:b/>
          <w:sz w:val="22"/>
          <w:szCs w:val="22"/>
        </w:rPr>
        <w:t>Selection of a design concept</w:t>
      </w:r>
      <w:r w:rsidRPr="006A4973">
        <w:rPr>
          <w:rFonts w:cs="Arial"/>
          <w:sz w:val="22"/>
          <w:szCs w:val="22"/>
        </w:rPr>
        <w:t xml:space="preserve"> and completion of Schematic Design</w:t>
      </w:r>
    </w:p>
    <w:p w14:paraId="3D7AC6A7" w14:textId="770223C1" w:rsidR="001164CC" w:rsidRPr="006A4973" w:rsidRDefault="005A29D2" w:rsidP="001164CC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AC410D">
        <w:rPr>
          <w:rFonts w:cs="Arial"/>
          <w:b/>
          <w:sz w:val="22"/>
          <w:szCs w:val="22"/>
        </w:rPr>
        <w:t>Commissioning</w:t>
      </w:r>
      <w:r>
        <w:rPr>
          <w:rFonts w:cs="Arial"/>
          <w:b/>
          <w:sz w:val="22"/>
          <w:szCs w:val="22"/>
        </w:rPr>
        <w:t xml:space="preserve"> </w:t>
      </w:r>
      <w:r w:rsidR="00BD01B6" w:rsidRPr="00BD01B6">
        <w:rPr>
          <w:rFonts w:cs="Arial"/>
          <w:sz w:val="22"/>
          <w:szCs w:val="22"/>
        </w:rPr>
        <w:t>and</w:t>
      </w:r>
      <w:r w:rsidR="00BD01B6">
        <w:rPr>
          <w:rFonts w:cs="Arial"/>
          <w:b/>
          <w:sz w:val="22"/>
          <w:szCs w:val="22"/>
        </w:rPr>
        <w:t xml:space="preserve"> SWPPP   </w:t>
      </w:r>
    </w:p>
    <w:p w14:paraId="2A23B8C8" w14:textId="297113CD" w:rsidR="001164CC" w:rsidRPr="00AC410D" w:rsidRDefault="001164CC" w:rsidP="001164CC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AC410D">
        <w:rPr>
          <w:rFonts w:cs="Arial"/>
          <w:b/>
          <w:sz w:val="22"/>
          <w:szCs w:val="22"/>
        </w:rPr>
        <w:t>Project schedule</w:t>
      </w:r>
      <w:r w:rsidR="00AC410D" w:rsidRPr="00AC410D">
        <w:rPr>
          <w:rFonts w:cs="Arial"/>
          <w:b/>
          <w:sz w:val="22"/>
          <w:szCs w:val="22"/>
        </w:rPr>
        <w:t xml:space="preserve">   </w:t>
      </w:r>
    </w:p>
    <w:p w14:paraId="37748867" w14:textId="7F34EFAF" w:rsidR="001164CC" w:rsidRDefault="001164CC" w:rsidP="001164CC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AC410D">
        <w:rPr>
          <w:rFonts w:cs="Arial"/>
          <w:b/>
          <w:sz w:val="22"/>
          <w:szCs w:val="22"/>
        </w:rPr>
        <w:t>Space Efficiency and Cost Analysis</w:t>
      </w:r>
      <w:r w:rsidR="00AC410D" w:rsidRPr="00AC410D">
        <w:rPr>
          <w:rFonts w:cs="Arial"/>
          <w:b/>
          <w:sz w:val="22"/>
          <w:szCs w:val="22"/>
        </w:rPr>
        <w:t xml:space="preserve"> </w:t>
      </w:r>
      <w:r w:rsidR="00AC410D">
        <w:rPr>
          <w:rFonts w:cs="Arial"/>
          <w:sz w:val="22"/>
          <w:szCs w:val="22"/>
        </w:rPr>
        <w:t xml:space="preserve">  </w:t>
      </w:r>
    </w:p>
    <w:p w14:paraId="0CA1B6A8" w14:textId="39FCF121" w:rsidR="001164CC" w:rsidRPr="006A4973" w:rsidRDefault="005A29D2" w:rsidP="001164CC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S</w:t>
      </w:r>
      <w:r w:rsidR="001164CC" w:rsidRPr="00AC410D">
        <w:rPr>
          <w:rFonts w:cs="Arial"/>
          <w:b/>
          <w:sz w:val="22"/>
          <w:szCs w:val="22"/>
        </w:rPr>
        <w:t xml:space="preserve">ite usage restrictions </w:t>
      </w:r>
      <w:r w:rsidR="001164CC" w:rsidRPr="006A4973">
        <w:rPr>
          <w:rFonts w:cs="Arial"/>
          <w:sz w:val="22"/>
          <w:szCs w:val="22"/>
        </w:rPr>
        <w:t>and effects such as noise, vapors, user operation routines and special events, and closures</w:t>
      </w:r>
      <w:r>
        <w:rPr>
          <w:rFonts w:cs="Arial"/>
          <w:sz w:val="22"/>
          <w:szCs w:val="22"/>
        </w:rPr>
        <w:t xml:space="preserve"> </w:t>
      </w:r>
      <w:r w:rsidR="00AC410D">
        <w:rPr>
          <w:rFonts w:cs="Arial"/>
          <w:sz w:val="22"/>
          <w:szCs w:val="22"/>
        </w:rPr>
        <w:t xml:space="preserve">  </w:t>
      </w:r>
    </w:p>
    <w:p w14:paraId="32E8F957" w14:textId="3F264BA5" w:rsidR="001164CC" w:rsidRPr="006A4973" w:rsidRDefault="005A29D2" w:rsidP="001164CC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E</w:t>
      </w:r>
      <w:r w:rsidR="001164CC" w:rsidRPr="00AC410D">
        <w:rPr>
          <w:rFonts w:cs="Arial"/>
          <w:b/>
          <w:sz w:val="22"/>
          <w:szCs w:val="22"/>
        </w:rPr>
        <w:t>xisting and project-required utility easements</w:t>
      </w:r>
      <w:r w:rsidR="00AC410D">
        <w:rPr>
          <w:rFonts w:cs="Arial"/>
          <w:sz w:val="22"/>
          <w:szCs w:val="22"/>
        </w:rPr>
        <w:t xml:space="preserve">  </w:t>
      </w:r>
    </w:p>
    <w:p w14:paraId="2EB23BD3" w14:textId="25C3F785" w:rsidR="001164CC" w:rsidRPr="006A4973" w:rsidRDefault="001164CC" w:rsidP="001164CC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AC410D">
        <w:rPr>
          <w:rFonts w:cs="Arial"/>
          <w:b/>
          <w:sz w:val="22"/>
          <w:szCs w:val="22"/>
        </w:rPr>
        <w:t>Owner’s written approva</w:t>
      </w:r>
      <w:r w:rsidRPr="006A4973">
        <w:rPr>
          <w:rFonts w:cs="Arial"/>
          <w:sz w:val="22"/>
          <w:szCs w:val="22"/>
        </w:rPr>
        <w:t>l of the Schematic Design Phase and requirements for further services</w:t>
      </w:r>
      <w:r w:rsidR="00AC410D">
        <w:rPr>
          <w:rFonts w:cs="Arial"/>
          <w:sz w:val="22"/>
          <w:szCs w:val="22"/>
        </w:rPr>
        <w:t xml:space="preserve">  </w:t>
      </w:r>
    </w:p>
    <w:p w14:paraId="06ADD07E" w14:textId="77777777" w:rsidR="001164CC" w:rsidRDefault="001164CC" w:rsidP="001164CC">
      <w:pPr>
        <w:pStyle w:val="Title"/>
        <w:widowControl w:val="0"/>
        <w:spacing w:before="120"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55242626" w14:textId="77777777" w:rsidR="001164CC" w:rsidRPr="00537075" w:rsidRDefault="001164CC" w:rsidP="001164CC">
      <w:pPr>
        <w:pStyle w:val="Title"/>
        <w:widowControl w:val="0"/>
        <w:spacing w:before="120"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537075">
        <w:rPr>
          <w:rFonts w:ascii="Arial" w:hAnsi="Arial" w:cs="Arial"/>
          <w:b w:val="0"/>
          <w:sz w:val="22"/>
          <w:szCs w:val="22"/>
        </w:rPr>
        <w:t>END</w:t>
      </w:r>
    </w:p>
    <w:p w14:paraId="66D8585E" w14:textId="77777777" w:rsidR="00C81779" w:rsidRDefault="00C81779"/>
    <w:sectPr w:rsidR="00C81779" w:rsidSect="00456D83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7AD59" w14:textId="77777777" w:rsidR="001164CC" w:rsidRDefault="001164CC" w:rsidP="001164CC">
      <w:r>
        <w:separator/>
      </w:r>
    </w:p>
  </w:endnote>
  <w:endnote w:type="continuationSeparator" w:id="0">
    <w:p w14:paraId="50CEF73F" w14:textId="77777777" w:rsidR="001164CC" w:rsidRDefault="001164CC" w:rsidP="0011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010CE" w14:textId="2E260BCD" w:rsidR="008B57C2" w:rsidRPr="00740E93" w:rsidRDefault="001164CC" w:rsidP="008B57C2">
    <w:pPr>
      <w:pStyle w:val="Footer"/>
      <w:tabs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740E93">
      <w:rPr>
        <w:rFonts w:ascii="Arial" w:hAnsi="Arial" w:cs="Arial"/>
        <w:sz w:val="18"/>
        <w:szCs w:val="18"/>
      </w:rPr>
      <w:t>TN Higher Education – Standard Document – May 2018</w:t>
    </w:r>
    <w:r w:rsidRPr="00740E93">
      <w:rPr>
        <w:rFonts w:ascii="Arial" w:hAnsi="Arial" w:cs="Arial"/>
        <w:sz w:val="18"/>
        <w:szCs w:val="18"/>
      </w:rPr>
      <w:tab/>
      <w:t xml:space="preserve">Page </w:t>
    </w:r>
    <w:r w:rsidRPr="00740E93">
      <w:rPr>
        <w:rStyle w:val="PageNumber"/>
        <w:rFonts w:ascii="Arial" w:hAnsi="Arial" w:cs="Arial"/>
        <w:sz w:val="18"/>
        <w:szCs w:val="18"/>
      </w:rPr>
      <w:fldChar w:fldCharType="begin"/>
    </w:r>
    <w:r w:rsidRPr="00740E93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740E93">
      <w:rPr>
        <w:rStyle w:val="PageNumber"/>
        <w:rFonts w:ascii="Arial" w:hAnsi="Arial" w:cs="Arial"/>
        <w:sz w:val="18"/>
        <w:szCs w:val="18"/>
      </w:rPr>
      <w:fldChar w:fldCharType="separate"/>
    </w:r>
    <w:r w:rsidR="00776061">
      <w:rPr>
        <w:rStyle w:val="PageNumber"/>
        <w:rFonts w:ascii="Arial" w:hAnsi="Arial" w:cs="Arial"/>
        <w:noProof/>
        <w:sz w:val="18"/>
        <w:szCs w:val="18"/>
      </w:rPr>
      <w:t>1</w:t>
    </w:r>
    <w:r w:rsidRPr="00740E93">
      <w:rPr>
        <w:rStyle w:val="PageNumber"/>
        <w:rFonts w:ascii="Arial" w:hAnsi="Arial" w:cs="Arial"/>
        <w:sz w:val="18"/>
        <w:szCs w:val="18"/>
      </w:rPr>
      <w:fldChar w:fldCharType="end"/>
    </w:r>
    <w:r w:rsidRPr="00740E93">
      <w:rPr>
        <w:rStyle w:val="PageNumber"/>
        <w:rFonts w:ascii="Arial" w:hAnsi="Arial" w:cs="Arial"/>
        <w:sz w:val="18"/>
        <w:szCs w:val="18"/>
      </w:rPr>
      <w:t xml:space="preserve"> of </w:t>
    </w:r>
    <w:r w:rsidRPr="00740E93">
      <w:rPr>
        <w:rStyle w:val="PageNumber"/>
        <w:rFonts w:ascii="Arial" w:hAnsi="Arial" w:cs="Arial"/>
        <w:sz w:val="18"/>
        <w:szCs w:val="18"/>
      </w:rPr>
      <w:fldChar w:fldCharType="begin"/>
    </w:r>
    <w:r w:rsidRPr="00740E93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740E93">
      <w:rPr>
        <w:rStyle w:val="PageNumber"/>
        <w:rFonts w:ascii="Arial" w:hAnsi="Arial" w:cs="Arial"/>
        <w:sz w:val="18"/>
        <w:szCs w:val="18"/>
      </w:rPr>
      <w:fldChar w:fldCharType="separate"/>
    </w:r>
    <w:r w:rsidR="00776061">
      <w:rPr>
        <w:rStyle w:val="PageNumber"/>
        <w:rFonts w:ascii="Arial" w:hAnsi="Arial" w:cs="Arial"/>
        <w:noProof/>
        <w:sz w:val="18"/>
        <w:szCs w:val="18"/>
      </w:rPr>
      <w:t>1</w:t>
    </w:r>
    <w:r w:rsidRPr="00740E93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302D1" w14:textId="77777777" w:rsidR="001164CC" w:rsidRDefault="001164CC" w:rsidP="001164CC">
      <w:r>
        <w:separator/>
      </w:r>
    </w:p>
  </w:footnote>
  <w:footnote w:type="continuationSeparator" w:id="0">
    <w:p w14:paraId="455D9060" w14:textId="77777777" w:rsidR="001164CC" w:rsidRDefault="001164CC" w:rsidP="00116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A7E29" w14:textId="77777777" w:rsidR="002D6D2D" w:rsidRPr="00B66AEB" w:rsidRDefault="001164CC" w:rsidP="00F006B1">
    <w:pPr>
      <w:pStyle w:val="Footer"/>
      <w:tabs>
        <w:tab w:val="clear" w:pos="8640"/>
        <w:tab w:val="right" w:pos="9360"/>
      </w:tabs>
      <w:spacing w:before="60" w:after="60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A34   </w:t>
    </w:r>
    <w:r w:rsidRPr="001164CC">
      <w:rPr>
        <w:rFonts w:ascii="Arial" w:hAnsi="Arial" w:cs="Arial"/>
        <w:b/>
        <w:sz w:val="36"/>
        <w:szCs w:val="36"/>
      </w:rPr>
      <w:t>SCHEMATIC DESIGN PHASE MEETING</w:t>
    </w:r>
    <w:r w:rsidRPr="001164CC">
      <w:rPr>
        <w:rFonts w:ascii="Arial" w:hAnsi="Arial" w:cs="Arial"/>
        <w:sz w:val="36"/>
        <w:szCs w:val="36"/>
      </w:rPr>
      <w:t xml:space="preserve"> </w:t>
    </w:r>
    <w:r w:rsidRPr="001164CC">
      <w:rPr>
        <w:rFonts w:ascii="Arial" w:hAnsi="Arial" w:cs="Arial"/>
        <w:b/>
        <w:sz w:val="36"/>
        <w:szCs w:val="36"/>
      </w:rPr>
      <w:t>AGENDA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E5238"/>
    <w:multiLevelType w:val="hybridMultilevel"/>
    <w:tmpl w:val="054215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CC"/>
    <w:rsid w:val="001164CC"/>
    <w:rsid w:val="00183A9F"/>
    <w:rsid w:val="0046524A"/>
    <w:rsid w:val="00537075"/>
    <w:rsid w:val="00583C09"/>
    <w:rsid w:val="005A29D2"/>
    <w:rsid w:val="00740E93"/>
    <w:rsid w:val="00776061"/>
    <w:rsid w:val="00970B13"/>
    <w:rsid w:val="00AC410D"/>
    <w:rsid w:val="00BD01B6"/>
    <w:rsid w:val="00C8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6D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164C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164C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164CC"/>
  </w:style>
  <w:style w:type="paragraph" w:customStyle="1" w:styleId="StyleSNLTemplateBefore12ptAfter12pt">
    <w:name w:val="Style SNL Template + Before:  12 pt After:  12 pt"/>
    <w:rsid w:val="001164CC"/>
    <w:pPr>
      <w:spacing w:before="240" w:after="240"/>
    </w:pPr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1164CC"/>
    <w:pPr>
      <w:spacing w:after="240" w:line="240" w:lineRule="exac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164CC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164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164C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164C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164CC"/>
  </w:style>
  <w:style w:type="paragraph" w:customStyle="1" w:styleId="StyleSNLTemplateBefore12ptAfter12pt">
    <w:name w:val="Style SNL Template + Before:  12 pt After:  12 pt"/>
    <w:rsid w:val="001164CC"/>
    <w:pPr>
      <w:spacing w:before="240" w:after="240"/>
    </w:pPr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1164CC"/>
    <w:pPr>
      <w:spacing w:after="240" w:line="240" w:lineRule="exac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164CC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164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Manka</dc:creator>
  <cp:lastModifiedBy>Tim McKeehan</cp:lastModifiedBy>
  <cp:revision>2</cp:revision>
  <dcterms:created xsi:type="dcterms:W3CDTF">2018-05-08T11:58:00Z</dcterms:created>
  <dcterms:modified xsi:type="dcterms:W3CDTF">2018-05-08T11:58:00Z</dcterms:modified>
</cp:coreProperties>
</file>