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735491" w:rsidP="0022781C">
      <w:pPr>
        <w:spacing w:before="240" w:after="0" w:line="240" w:lineRule="auto"/>
        <w:jc w:val="center"/>
        <w:rPr>
          <w:b/>
          <w:sz w:val="28"/>
          <w:szCs w:val="28"/>
        </w:rPr>
      </w:pPr>
      <w:r>
        <w:rPr>
          <w:b/>
          <w:sz w:val="28"/>
        </w:rPr>
        <w:t>ECED</w:t>
      </w:r>
      <w:r w:rsidR="00572AD9">
        <w:rPr>
          <w:b/>
          <w:sz w:val="28"/>
        </w:rPr>
        <w:t xml:space="preserve"> </w:t>
      </w:r>
      <w:r w:rsidR="00774C83">
        <w:rPr>
          <w:b/>
          <w:sz w:val="28"/>
        </w:rPr>
        <w:t>4</w:t>
      </w:r>
      <w:bookmarkStart w:id="0" w:name="_GoBack"/>
      <w:bookmarkEnd w:id="0"/>
      <w:r w:rsidR="00774C83">
        <w:rPr>
          <w:b/>
          <w:sz w:val="28"/>
        </w:rPr>
        <w:t>17</w:t>
      </w:r>
      <w:r w:rsidR="009E29FB">
        <w:rPr>
          <w:b/>
          <w:sz w:val="28"/>
        </w:rPr>
        <w:t>0</w:t>
      </w:r>
      <w:r w:rsidR="00F3054C" w:rsidRPr="00FE094D">
        <w:rPr>
          <w:b/>
          <w:sz w:val="28"/>
          <w:szCs w:val="28"/>
        </w:rPr>
        <w:t xml:space="preserve">– </w:t>
      </w:r>
      <w:r w:rsidR="00774C83">
        <w:rPr>
          <w:b/>
          <w:sz w:val="28"/>
          <w:szCs w:val="28"/>
        </w:rPr>
        <w:t>Reggio Inspired Early Learning Environments</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9A517C">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Pr="009E29FB" w:rsidRDefault="0010096F" w:rsidP="007D62E0">
      <w:pPr>
        <w:rPr>
          <w:rFonts w:cstheme="minorHAnsi"/>
          <w:color w:val="333333"/>
          <w:sz w:val="24"/>
          <w:lang w:val="en"/>
        </w:rPr>
      </w:pPr>
      <w:r>
        <w:rPr>
          <w:rFonts w:cstheme="minorHAnsi"/>
          <w:i/>
        </w:rPr>
        <w:t>Pre</w:t>
      </w:r>
      <w:r w:rsidR="003A6056" w:rsidRPr="00DA31AF">
        <w:rPr>
          <w:rFonts w:cstheme="minorHAnsi"/>
          <w:i/>
        </w:rPr>
        <w:t>requisites</w:t>
      </w:r>
      <w:r w:rsidR="003A6056" w:rsidRPr="00100DF9">
        <w:rPr>
          <w:rFonts w:cstheme="minorHAnsi"/>
        </w:rPr>
        <w:t xml:space="preserve">: </w:t>
      </w:r>
      <w:r w:rsidR="00891CE6" w:rsidRPr="00891CE6">
        <w:rPr>
          <w:rFonts w:ascii="Arial" w:hAnsi="Arial" w:cs="Arial"/>
          <w:color w:val="333333"/>
          <w:sz w:val="20"/>
          <w:szCs w:val="20"/>
          <w:lang w:val="en"/>
        </w:rPr>
        <w:t xml:space="preserve"> </w:t>
      </w:r>
      <w:r w:rsidR="00774C83">
        <w:rPr>
          <w:rFonts w:ascii="Arial" w:hAnsi="Arial" w:cs="Arial"/>
          <w:color w:val="333333"/>
          <w:sz w:val="20"/>
          <w:szCs w:val="20"/>
          <w:lang w:val="en"/>
        </w:rPr>
        <w:t>ECED 3170</w:t>
      </w:r>
      <w:r w:rsidR="00D822B9" w:rsidRPr="00D822B9">
        <w:rPr>
          <w:rFonts w:cstheme="minorHAnsi"/>
          <w:color w:val="333333"/>
          <w:lang w:val="en"/>
        </w:rPr>
        <w:t> </w:t>
      </w:r>
      <w:r w:rsidR="003A6056" w:rsidRPr="00100DF9">
        <w:rPr>
          <w:rFonts w:cstheme="minorHAnsi"/>
        </w:rPr>
        <w:br/>
      </w:r>
      <w:proofErr w:type="gramStart"/>
      <w:r w:rsidR="00774C83" w:rsidRPr="00774C83">
        <w:rPr>
          <w:rFonts w:cstheme="minorHAnsi"/>
          <w:color w:val="333333"/>
          <w:szCs w:val="20"/>
          <w:lang w:val="en"/>
        </w:rPr>
        <w:t>Focuses</w:t>
      </w:r>
      <w:proofErr w:type="gramEnd"/>
      <w:r w:rsidR="00774C83" w:rsidRPr="00774C83">
        <w:rPr>
          <w:rFonts w:cstheme="minorHAnsi"/>
          <w:color w:val="333333"/>
          <w:szCs w:val="20"/>
          <w:lang w:val="en"/>
        </w:rPr>
        <w:t xml:space="preserve"> on organization of the early learning environment to set the stage for inquiry and for making visible the learning and thinking of children. Reggio inspired indoor and outdoor environments and innovative use of materials are explored as early learning environments impact the learning and development of children.</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774C83" w:rsidRPr="00774C83" w:rsidRDefault="00774C83" w:rsidP="00774C83">
      <w:pPr>
        <w:spacing w:before="100" w:beforeAutospacing="1" w:after="100" w:afterAutospacing="1" w:line="240" w:lineRule="auto"/>
        <w:rPr>
          <w:rFonts w:eastAsia="Times New Roman" w:cstheme="minorHAnsi"/>
          <w:color w:val="333333"/>
          <w:szCs w:val="20"/>
          <w:lang w:val="en"/>
        </w:rPr>
      </w:pPr>
      <w:r w:rsidRPr="00774C83">
        <w:rPr>
          <w:rFonts w:eastAsia="Times New Roman" w:cstheme="minorHAnsi"/>
          <w:color w:val="333333"/>
          <w:szCs w:val="20"/>
          <w:lang w:val="en"/>
        </w:rPr>
        <w:t>The purpose of this course is to introduce to the learner the organization of indoor and outdoor Reggio inspired early learning environments.  Exploration of learning center design, classroom design, and provocations for learning will be introduced and applied.    </w:t>
      </w:r>
    </w:p>
    <w:p w:rsidR="00774C83" w:rsidRPr="00774C83" w:rsidRDefault="00774C83" w:rsidP="00774C83">
      <w:pPr>
        <w:spacing w:before="100" w:beforeAutospacing="1" w:after="100" w:afterAutospacing="1" w:line="240" w:lineRule="auto"/>
        <w:rPr>
          <w:rFonts w:eastAsia="Times New Roman" w:cstheme="minorHAnsi"/>
          <w:color w:val="333333"/>
          <w:szCs w:val="20"/>
          <w:lang w:val="en"/>
        </w:rPr>
      </w:pPr>
      <w:r w:rsidRPr="00774C83">
        <w:rPr>
          <w:rFonts w:eastAsia="Times New Roman" w:cstheme="minorHAnsi"/>
          <w:color w:val="333333"/>
          <w:szCs w:val="20"/>
          <w:lang w:val="en"/>
        </w:rPr>
        <w:t>The recognized needs for this course are to achieve the following objectives.</w:t>
      </w:r>
    </w:p>
    <w:p w:rsidR="00774C83" w:rsidRPr="00774C83" w:rsidRDefault="00774C83" w:rsidP="00774C83">
      <w:pPr>
        <w:numPr>
          <w:ilvl w:val="0"/>
          <w:numId w:val="50"/>
        </w:numPr>
        <w:spacing w:before="100" w:beforeAutospacing="1" w:after="100" w:afterAutospacing="1" w:line="240" w:lineRule="auto"/>
        <w:ind w:left="1020"/>
        <w:rPr>
          <w:rFonts w:eastAsia="Times New Roman" w:cstheme="minorHAnsi"/>
          <w:color w:val="333333"/>
          <w:szCs w:val="20"/>
          <w:lang w:val="en"/>
        </w:rPr>
      </w:pPr>
      <w:r w:rsidRPr="00774C83">
        <w:rPr>
          <w:rFonts w:eastAsia="Times New Roman" w:cstheme="minorHAnsi"/>
          <w:color w:val="333333"/>
          <w:szCs w:val="20"/>
          <w:lang w:val="en"/>
        </w:rPr>
        <w:lastRenderedPageBreak/>
        <w:t>To gain knowledge of the role of the physical environment on learning and inquiry.</w:t>
      </w:r>
    </w:p>
    <w:p w:rsidR="00774C83" w:rsidRPr="00774C83" w:rsidRDefault="00774C83" w:rsidP="00774C83">
      <w:pPr>
        <w:numPr>
          <w:ilvl w:val="0"/>
          <w:numId w:val="50"/>
        </w:numPr>
        <w:spacing w:before="100" w:beforeAutospacing="1" w:after="100" w:afterAutospacing="1" w:line="240" w:lineRule="auto"/>
        <w:ind w:left="1020"/>
        <w:rPr>
          <w:rFonts w:eastAsia="Times New Roman" w:cstheme="minorHAnsi"/>
          <w:color w:val="333333"/>
          <w:szCs w:val="20"/>
          <w:lang w:val="en"/>
        </w:rPr>
      </w:pPr>
      <w:r w:rsidRPr="00774C83">
        <w:rPr>
          <w:rFonts w:eastAsia="Times New Roman" w:cstheme="minorHAnsi"/>
          <w:color w:val="333333"/>
          <w:szCs w:val="20"/>
          <w:lang w:val="en"/>
        </w:rPr>
        <w:t>To analyze the role of the physical environment on learning and inquiry.</w:t>
      </w:r>
    </w:p>
    <w:p w:rsidR="00774C83" w:rsidRPr="00774C83" w:rsidRDefault="00774C83" w:rsidP="00774C83">
      <w:pPr>
        <w:numPr>
          <w:ilvl w:val="0"/>
          <w:numId w:val="50"/>
        </w:numPr>
        <w:spacing w:before="100" w:beforeAutospacing="1" w:after="100" w:afterAutospacing="1" w:line="240" w:lineRule="auto"/>
        <w:ind w:left="1020"/>
        <w:rPr>
          <w:rFonts w:eastAsia="Times New Roman" w:cstheme="minorHAnsi"/>
          <w:color w:val="333333"/>
          <w:szCs w:val="20"/>
          <w:lang w:val="en"/>
        </w:rPr>
      </w:pPr>
      <w:r w:rsidRPr="00774C83">
        <w:rPr>
          <w:rFonts w:eastAsia="Times New Roman" w:cstheme="minorHAnsi"/>
          <w:color w:val="333333"/>
          <w:szCs w:val="20"/>
          <w:lang w:val="en"/>
        </w:rPr>
        <w:t>To develop skills in the use of an environment rating scale or checklist to evaluate an early childhood setting.</w:t>
      </w:r>
    </w:p>
    <w:p w:rsidR="00774C83" w:rsidRPr="00774C83" w:rsidRDefault="00774C83" w:rsidP="00774C83">
      <w:pPr>
        <w:numPr>
          <w:ilvl w:val="0"/>
          <w:numId w:val="50"/>
        </w:numPr>
        <w:spacing w:before="100" w:beforeAutospacing="1" w:after="100" w:afterAutospacing="1" w:line="240" w:lineRule="auto"/>
        <w:ind w:left="1020"/>
        <w:rPr>
          <w:rFonts w:eastAsia="Times New Roman" w:cstheme="minorHAnsi"/>
          <w:color w:val="333333"/>
          <w:szCs w:val="20"/>
          <w:lang w:val="en"/>
        </w:rPr>
      </w:pPr>
      <w:r w:rsidRPr="00774C83">
        <w:rPr>
          <w:rFonts w:eastAsia="Times New Roman" w:cstheme="minorHAnsi"/>
          <w:color w:val="333333"/>
          <w:szCs w:val="20"/>
          <w:lang w:val="en"/>
        </w:rPr>
        <w:t>To apply knowledge of Reggio inspired principles and environmental design to alter a classroom environment and document the learning and teacher facilitation as a result of the transformation.</w:t>
      </w:r>
    </w:p>
    <w:p w:rsidR="00B55909" w:rsidRPr="006468B5" w:rsidRDefault="00500584" w:rsidP="00500584">
      <w:pPr>
        <w:spacing w:after="0" w:line="240" w:lineRule="auto"/>
        <w:rPr>
          <w:rFonts w:cstheme="minorHAnsi"/>
          <w:b/>
        </w:rPr>
      </w:pPr>
      <w:r w:rsidRPr="006468B5">
        <w:rPr>
          <w:rFonts w:cstheme="minorHAnsi"/>
          <w:b/>
          <w:noProof/>
        </w:rPr>
        <w:t xml:space="preserve"> </w:t>
      </w:r>
      <w:r w:rsidR="00B55909"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00B55909" w:rsidRPr="006468B5">
        <w:rPr>
          <w:rFonts w:cstheme="minorHAnsi"/>
          <w:b/>
          <w:noProof/>
        </w:rPr>
        <w:t>Expected Learning</w:t>
      </w:r>
      <w:r w:rsidR="00B55909"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774C83" w:rsidRPr="00774C83" w:rsidRDefault="00774C83" w:rsidP="0063090B">
            <w:pPr>
              <w:numPr>
                <w:ilvl w:val="0"/>
                <w:numId w:val="1"/>
              </w:numPr>
              <w:tabs>
                <w:tab w:val="left" w:pos="480"/>
              </w:tabs>
              <w:kinsoku w:val="0"/>
              <w:overflowPunct w:val="0"/>
              <w:autoSpaceDE w:val="0"/>
              <w:autoSpaceDN w:val="0"/>
              <w:adjustRightInd w:val="0"/>
              <w:spacing w:after="0" w:line="240" w:lineRule="auto"/>
              <w:rPr>
                <w:rFonts w:cstheme="minorHAnsi"/>
                <w:sz w:val="72"/>
              </w:rPr>
            </w:pPr>
            <w:r w:rsidRPr="00774C83">
              <w:rPr>
                <w:rFonts w:cstheme="minorHAnsi"/>
                <w:color w:val="333333"/>
                <w:szCs w:val="18"/>
              </w:rPr>
              <w:t>Analyze the learning within an early childhood environment using Reggio principles.</w:t>
            </w:r>
          </w:p>
          <w:p w:rsidR="00774C83" w:rsidRPr="00774C83" w:rsidRDefault="00774C83" w:rsidP="0063090B">
            <w:pPr>
              <w:numPr>
                <w:ilvl w:val="0"/>
                <w:numId w:val="1"/>
              </w:numPr>
              <w:tabs>
                <w:tab w:val="left" w:pos="480"/>
              </w:tabs>
              <w:kinsoku w:val="0"/>
              <w:overflowPunct w:val="0"/>
              <w:autoSpaceDE w:val="0"/>
              <w:autoSpaceDN w:val="0"/>
              <w:adjustRightInd w:val="0"/>
              <w:spacing w:after="0" w:line="240" w:lineRule="auto"/>
              <w:rPr>
                <w:rFonts w:cstheme="minorHAnsi"/>
                <w:sz w:val="72"/>
              </w:rPr>
            </w:pPr>
            <w:r w:rsidRPr="00774C83">
              <w:rPr>
                <w:rFonts w:cstheme="minorHAnsi"/>
                <w:color w:val="333333"/>
                <w:szCs w:val="18"/>
              </w:rPr>
              <w:t>Modify materials within early learning environments to support children’s developing inquiry.</w:t>
            </w:r>
          </w:p>
          <w:p w:rsidR="00774C83" w:rsidRPr="00774C83" w:rsidRDefault="00774C83" w:rsidP="0063090B">
            <w:pPr>
              <w:numPr>
                <w:ilvl w:val="0"/>
                <w:numId w:val="1"/>
              </w:numPr>
              <w:tabs>
                <w:tab w:val="left" w:pos="480"/>
              </w:tabs>
              <w:kinsoku w:val="0"/>
              <w:overflowPunct w:val="0"/>
              <w:autoSpaceDE w:val="0"/>
              <w:autoSpaceDN w:val="0"/>
              <w:adjustRightInd w:val="0"/>
              <w:spacing w:after="0" w:line="240" w:lineRule="auto"/>
              <w:rPr>
                <w:rFonts w:cstheme="minorHAnsi"/>
                <w:sz w:val="72"/>
              </w:rPr>
            </w:pPr>
            <w:r w:rsidRPr="00774C83">
              <w:rPr>
                <w:rFonts w:cstheme="minorHAnsi"/>
                <w:color w:val="333333"/>
                <w:szCs w:val="18"/>
              </w:rPr>
              <w:t>Evaluate content from readings in online discussions.</w:t>
            </w:r>
          </w:p>
          <w:p w:rsidR="00774C83" w:rsidRPr="00774C83" w:rsidRDefault="00774C83" w:rsidP="0063090B">
            <w:pPr>
              <w:numPr>
                <w:ilvl w:val="0"/>
                <w:numId w:val="1"/>
              </w:numPr>
              <w:tabs>
                <w:tab w:val="left" w:pos="480"/>
              </w:tabs>
              <w:kinsoku w:val="0"/>
              <w:overflowPunct w:val="0"/>
              <w:autoSpaceDE w:val="0"/>
              <w:autoSpaceDN w:val="0"/>
              <w:adjustRightInd w:val="0"/>
              <w:spacing w:after="0" w:line="240" w:lineRule="auto"/>
              <w:rPr>
                <w:rFonts w:cstheme="minorHAnsi"/>
                <w:sz w:val="72"/>
              </w:rPr>
            </w:pPr>
            <w:r w:rsidRPr="00774C83">
              <w:rPr>
                <w:rFonts w:cstheme="minorHAnsi"/>
                <w:color w:val="333333"/>
                <w:szCs w:val="18"/>
              </w:rPr>
              <w:t>Collaborate with peers in designing Reggio inspired early learning environments.</w:t>
            </w:r>
          </w:p>
          <w:p w:rsidR="00FC1C26" w:rsidRPr="00891CE6" w:rsidRDefault="00FC1C26" w:rsidP="00891CE6">
            <w:pPr>
              <w:tabs>
                <w:tab w:val="left" w:pos="480"/>
              </w:tabs>
              <w:kinsoku w:val="0"/>
              <w:overflowPunct w:val="0"/>
              <w:autoSpaceDE w:val="0"/>
              <w:autoSpaceDN w:val="0"/>
              <w:adjustRightInd w:val="0"/>
              <w:spacing w:after="0" w:line="240" w:lineRule="auto"/>
              <w:ind w:left="720"/>
              <w:rPr>
                <w:rFonts w:cstheme="minorHAnsi"/>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F32794" w:rsidRDefault="00774C83" w:rsidP="00774C83">
                  <w:pPr>
                    <w:spacing w:before="100" w:beforeAutospacing="1" w:after="100" w:afterAutospacing="1" w:line="240" w:lineRule="auto"/>
                    <w:rPr>
                      <w:rFonts w:ascii="Arial" w:hAnsi="Arial" w:cs="Arial"/>
                      <w:color w:val="333333"/>
                      <w:sz w:val="20"/>
                      <w:szCs w:val="20"/>
                      <w:lang w:val="en"/>
                    </w:rPr>
                  </w:pPr>
                  <w:r>
                    <w:rPr>
                      <w:rFonts w:ascii="Arial" w:hAnsi="Arial" w:cs="Arial"/>
                      <w:color w:val="333333"/>
                      <w:sz w:val="20"/>
                      <w:szCs w:val="20"/>
                      <w:lang w:val="en"/>
                    </w:rPr>
                    <w:t xml:space="preserve">* </w:t>
                  </w:r>
                  <w:r w:rsidRPr="00774C83">
                    <w:rPr>
                      <w:rFonts w:cstheme="minorHAnsi"/>
                      <w:color w:val="333333"/>
                      <w:szCs w:val="20"/>
                      <w:lang w:val="en"/>
                    </w:rPr>
                    <w:t>Reggio principles</w:t>
                  </w:r>
                  <w:r w:rsidRPr="00774C83">
                    <w:rPr>
                      <w:rFonts w:cstheme="minorHAnsi"/>
                      <w:color w:val="333333"/>
                      <w:szCs w:val="20"/>
                      <w:lang w:val="en"/>
                    </w:rPr>
                    <w:br/>
                    <w:t>* A sense of place</w:t>
                  </w:r>
                  <w:r w:rsidRPr="00774C83">
                    <w:rPr>
                      <w:rFonts w:cstheme="minorHAnsi"/>
                      <w:color w:val="333333"/>
                      <w:szCs w:val="20"/>
                      <w:lang w:val="en"/>
                    </w:rPr>
                    <w:br/>
                    <w:t>* Flexibility with design and materials</w:t>
                  </w:r>
                  <w:r w:rsidRPr="00774C83">
                    <w:rPr>
                      <w:rFonts w:cstheme="minorHAnsi"/>
                      <w:color w:val="333333"/>
                      <w:szCs w:val="20"/>
                      <w:lang w:val="en"/>
                    </w:rPr>
                    <w:br/>
                    <w:t>* Natural environments</w:t>
                  </w:r>
                  <w:r w:rsidRPr="00774C83">
                    <w:rPr>
                      <w:rFonts w:cstheme="minorHAnsi"/>
                      <w:color w:val="333333"/>
                      <w:szCs w:val="20"/>
                      <w:lang w:val="en"/>
                    </w:rPr>
                    <w:br/>
                    <w:t>* Provoking wonder and curiosity</w:t>
                  </w:r>
                  <w:r w:rsidRPr="00774C83">
                    <w:rPr>
                      <w:rFonts w:cstheme="minorHAnsi"/>
                      <w:color w:val="333333"/>
                      <w:szCs w:val="20"/>
                      <w:lang w:val="en"/>
                    </w:rPr>
                    <w:br/>
                    <w:t>* Symbolic representations in the environment</w:t>
                  </w:r>
                  <w:r w:rsidRPr="00774C83">
                    <w:rPr>
                      <w:rFonts w:cstheme="minorHAnsi"/>
                      <w:color w:val="333333"/>
                      <w:szCs w:val="20"/>
                      <w:lang w:val="en"/>
                    </w:rPr>
                    <w:br/>
                    <w:t>* Engaging children in organizing the environment</w:t>
                  </w:r>
                  <w:r w:rsidRPr="00774C83">
                    <w:rPr>
                      <w:rFonts w:cstheme="minorHAnsi"/>
                      <w:color w:val="333333"/>
                      <w:szCs w:val="20"/>
                      <w:lang w:val="en"/>
                    </w:rPr>
                    <w:br/>
                    <w:t>* Aesthetics</w:t>
                  </w:r>
                  <w:r w:rsidRPr="00774C83">
                    <w:rPr>
                      <w:rFonts w:cstheme="minorHAnsi"/>
                      <w:color w:val="333333"/>
                      <w:szCs w:val="20"/>
                      <w:lang w:val="en"/>
                    </w:rPr>
                    <w:br/>
                    <w:t>* POEMS environment rating scale</w:t>
                  </w:r>
                  <w:r w:rsidRPr="00774C83">
                    <w:rPr>
                      <w:rFonts w:cstheme="minorHAnsi"/>
                      <w:color w:val="333333"/>
                      <w:szCs w:val="20"/>
                      <w:lang w:val="en"/>
                    </w:rPr>
                    <w:br/>
                    <w:t>* Assessing the early learning environment</w:t>
                  </w:r>
                  <w:r w:rsidRPr="00774C83">
                    <w:rPr>
                      <w:rFonts w:cstheme="minorHAnsi"/>
                      <w:color w:val="333333"/>
                      <w:szCs w:val="20"/>
                      <w:lang w:val="en"/>
                    </w:rPr>
                    <w:br/>
                    <w:t>* Forest Schools</w:t>
                  </w:r>
                </w:p>
                <w:p w:rsidR="00774C83" w:rsidRPr="009E29FB" w:rsidRDefault="00774C83" w:rsidP="00774C83">
                  <w:pPr>
                    <w:spacing w:before="100" w:beforeAutospacing="1" w:after="100" w:afterAutospacing="1" w:line="240" w:lineRule="auto"/>
                    <w:ind w:left="1020"/>
                    <w:rPr>
                      <w:rFonts w:ascii="Arial" w:eastAsia="Times New Roman" w:hAnsi="Arial" w:cs="Arial"/>
                      <w:color w:val="333333"/>
                      <w:sz w:val="20"/>
                      <w:szCs w:val="20"/>
                      <w:lang w:val="en"/>
                    </w:rPr>
                  </w:pP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891CE6" w:rsidRPr="00352680" w:rsidRDefault="00352680" w:rsidP="00891CE6">
            <w:pPr>
              <w:spacing w:after="0" w:line="240" w:lineRule="auto"/>
              <w:rPr>
                <w:rFonts w:cstheme="minorHAnsi"/>
                <w:color w:val="333333"/>
                <w:szCs w:val="20"/>
                <w:lang w:val="en"/>
              </w:rPr>
            </w:pPr>
            <w:r w:rsidRPr="00352680">
              <w:rPr>
                <w:rFonts w:cstheme="minorHAnsi"/>
                <w:color w:val="333333"/>
                <w:szCs w:val="20"/>
                <w:lang w:val="en"/>
              </w:rPr>
              <w:t>This course is facilitated online at ETSU through the university’s D2L system. Students are not expected to be online at the same time.  Students are expected to engage in course module discussions, posting initial posts and responding with in-depth discourse among peers. Each module discussion begins on a Monday and ends on a Sunday. It is important to post and interact during the week, not just on the weekends, to allow for class peers to interact with you in an ongoing discussion.   There is a helpful hints document posted under course content to assist students with ideas for successful online posting. Students will be expected to complete work according to dates on the course calendar.  Participation in discussions and submission of assignments are required and students will not pass the course until all required assignments have been submitted. </w:t>
            </w:r>
          </w:p>
        </w:tc>
      </w:tr>
    </w:tbl>
    <w:p w:rsidR="00B157C6" w:rsidRDefault="00B157C6" w:rsidP="00FC1C26">
      <w:pPr>
        <w:spacing w:after="0" w:line="360" w:lineRule="auto"/>
        <w:rPr>
          <w:rFonts w:cstheme="minorHAnsi"/>
          <w:b/>
        </w:rPr>
      </w:pPr>
    </w:p>
    <w:p w:rsidR="00D34439" w:rsidRPr="006468B5" w:rsidRDefault="00D34439" w:rsidP="00FC1C26">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w:lastRenderedPageBreak/>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r w:rsidRPr="000356D9">
        <w:rPr>
          <w:rFonts w:cstheme="minorHAnsi"/>
          <w:b/>
          <w:sz w:val="24"/>
          <w:szCs w:val="24"/>
        </w:rPr>
        <w:t>Syllabus Attachment Information</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32F" w:rsidRDefault="00CA232F" w:rsidP="00F66C9E">
      <w:pPr>
        <w:spacing w:after="0" w:line="240" w:lineRule="auto"/>
      </w:pPr>
      <w:r>
        <w:separator/>
      </w:r>
    </w:p>
  </w:endnote>
  <w:endnote w:type="continuationSeparator" w:id="0">
    <w:p w:rsidR="00CA232F" w:rsidRDefault="00CA232F"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774C83">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32F" w:rsidRDefault="00CA232F" w:rsidP="00F66C9E">
      <w:pPr>
        <w:spacing w:after="0" w:line="240" w:lineRule="auto"/>
      </w:pPr>
      <w:r>
        <w:separator/>
      </w:r>
    </w:p>
  </w:footnote>
  <w:footnote w:type="continuationSeparator" w:id="0">
    <w:p w:rsidR="00CA232F" w:rsidRDefault="00CA232F"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05A"/>
    <w:multiLevelType w:val="multilevel"/>
    <w:tmpl w:val="FAF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D445C"/>
    <w:multiLevelType w:val="multilevel"/>
    <w:tmpl w:val="A3CC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E6E8A"/>
    <w:multiLevelType w:val="multilevel"/>
    <w:tmpl w:val="0B74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43D82"/>
    <w:multiLevelType w:val="multilevel"/>
    <w:tmpl w:val="AB80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B6156"/>
    <w:multiLevelType w:val="multilevel"/>
    <w:tmpl w:val="B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9274F"/>
    <w:multiLevelType w:val="multilevel"/>
    <w:tmpl w:val="8C4C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C7BD7"/>
    <w:multiLevelType w:val="hybridMultilevel"/>
    <w:tmpl w:val="6464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E39EC"/>
    <w:multiLevelType w:val="multilevel"/>
    <w:tmpl w:val="A71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760D4"/>
    <w:multiLevelType w:val="multilevel"/>
    <w:tmpl w:val="CA6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D48DF"/>
    <w:multiLevelType w:val="multilevel"/>
    <w:tmpl w:val="94A6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A192F"/>
    <w:multiLevelType w:val="multilevel"/>
    <w:tmpl w:val="CDD2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E029B"/>
    <w:multiLevelType w:val="multilevel"/>
    <w:tmpl w:val="60EE06E8"/>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13" w15:restartNumberingAfterBreak="0">
    <w:nsid w:val="2C5915CB"/>
    <w:multiLevelType w:val="multilevel"/>
    <w:tmpl w:val="60D0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C5C9F"/>
    <w:multiLevelType w:val="multilevel"/>
    <w:tmpl w:val="F8E2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375A4E"/>
    <w:multiLevelType w:val="multilevel"/>
    <w:tmpl w:val="4548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EC4F40"/>
    <w:multiLevelType w:val="multilevel"/>
    <w:tmpl w:val="0538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A7C34"/>
    <w:multiLevelType w:val="multilevel"/>
    <w:tmpl w:val="3B62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D41D26"/>
    <w:multiLevelType w:val="multilevel"/>
    <w:tmpl w:val="E62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9549F"/>
    <w:multiLevelType w:val="multilevel"/>
    <w:tmpl w:val="5DA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0B4B3C"/>
    <w:multiLevelType w:val="multilevel"/>
    <w:tmpl w:val="EE82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30" w15:restartNumberingAfterBreak="0">
    <w:nsid w:val="517248E3"/>
    <w:multiLevelType w:val="multilevel"/>
    <w:tmpl w:val="DF9A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663DC2"/>
    <w:multiLevelType w:val="multilevel"/>
    <w:tmpl w:val="E1C4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9C0618"/>
    <w:multiLevelType w:val="multilevel"/>
    <w:tmpl w:val="DCAAE0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9E73952"/>
    <w:multiLevelType w:val="multilevel"/>
    <w:tmpl w:val="6E541E7C"/>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36" w15:restartNumberingAfterBreak="0">
    <w:nsid w:val="5E5C3EEF"/>
    <w:multiLevelType w:val="multilevel"/>
    <w:tmpl w:val="29FE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F93B4E"/>
    <w:multiLevelType w:val="multilevel"/>
    <w:tmpl w:val="CDA0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D21E20"/>
    <w:multiLevelType w:val="multilevel"/>
    <w:tmpl w:val="F5B4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F76097"/>
    <w:multiLevelType w:val="multilevel"/>
    <w:tmpl w:val="8DF0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870546"/>
    <w:multiLevelType w:val="multilevel"/>
    <w:tmpl w:val="0960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75FA4"/>
    <w:multiLevelType w:val="multilevel"/>
    <w:tmpl w:val="C5FC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1A3D20"/>
    <w:multiLevelType w:val="multilevel"/>
    <w:tmpl w:val="5CF4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41EB9"/>
    <w:multiLevelType w:val="multilevel"/>
    <w:tmpl w:val="9558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C5253B"/>
    <w:multiLevelType w:val="hybridMultilevel"/>
    <w:tmpl w:val="0DFA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6A2615"/>
    <w:multiLevelType w:val="multilevel"/>
    <w:tmpl w:val="4D64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1F4C74"/>
    <w:multiLevelType w:val="multilevel"/>
    <w:tmpl w:val="A0D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24"/>
  </w:num>
  <w:num w:numId="3">
    <w:abstractNumId w:val="33"/>
  </w:num>
  <w:num w:numId="4">
    <w:abstractNumId w:val="6"/>
  </w:num>
  <w:num w:numId="5">
    <w:abstractNumId w:val="29"/>
  </w:num>
  <w:num w:numId="6">
    <w:abstractNumId w:val="48"/>
  </w:num>
  <w:num w:numId="7">
    <w:abstractNumId w:val="25"/>
  </w:num>
  <w:num w:numId="8">
    <w:abstractNumId w:val="38"/>
  </w:num>
  <w:num w:numId="9">
    <w:abstractNumId w:val="28"/>
  </w:num>
  <w:num w:numId="10">
    <w:abstractNumId w:val="21"/>
  </w:num>
  <w:num w:numId="11">
    <w:abstractNumId w:val="16"/>
  </w:num>
  <w:num w:numId="12">
    <w:abstractNumId w:val="32"/>
  </w:num>
  <w:num w:numId="13">
    <w:abstractNumId w:val="17"/>
  </w:num>
  <w:num w:numId="14">
    <w:abstractNumId w:val="19"/>
  </w:num>
  <w:num w:numId="15">
    <w:abstractNumId w:val="23"/>
  </w:num>
  <w:num w:numId="16">
    <w:abstractNumId w:val="22"/>
  </w:num>
  <w:num w:numId="17">
    <w:abstractNumId w:val="4"/>
  </w:num>
  <w:num w:numId="18">
    <w:abstractNumId w:val="8"/>
  </w:num>
  <w:num w:numId="19">
    <w:abstractNumId w:val="9"/>
  </w:num>
  <w:num w:numId="20">
    <w:abstractNumId w:val="30"/>
  </w:num>
  <w:num w:numId="21">
    <w:abstractNumId w:val="15"/>
  </w:num>
  <w:num w:numId="22">
    <w:abstractNumId w:val="37"/>
  </w:num>
  <w:num w:numId="23">
    <w:abstractNumId w:val="10"/>
  </w:num>
  <w:num w:numId="24">
    <w:abstractNumId w:val="41"/>
  </w:num>
  <w:num w:numId="25">
    <w:abstractNumId w:val="11"/>
  </w:num>
  <w:num w:numId="26">
    <w:abstractNumId w:val="12"/>
  </w:num>
  <w:num w:numId="27">
    <w:abstractNumId w:val="40"/>
  </w:num>
  <w:num w:numId="28">
    <w:abstractNumId w:val="0"/>
  </w:num>
  <w:num w:numId="29">
    <w:abstractNumId w:val="7"/>
  </w:num>
  <w:num w:numId="30">
    <w:abstractNumId w:val="46"/>
  </w:num>
  <w:num w:numId="31">
    <w:abstractNumId w:val="5"/>
  </w:num>
  <w:num w:numId="32">
    <w:abstractNumId w:val="35"/>
  </w:num>
  <w:num w:numId="33">
    <w:abstractNumId w:val="2"/>
  </w:num>
  <w:num w:numId="34">
    <w:abstractNumId w:val="3"/>
  </w:num>
  <w:num w:numId="35">
    <w:abstractNumId w:val="34"/>
  </w:num>
  <w:num w:numId="36">
    <w:abstractNumId w:val="26"/>
  </w:num>
  <w:num w:numId="37">
    <w:abstractNumId w:val="49"/>
  </w:num>
  <w:num w:numId="38">
    <w:abstractNumId w:val="44"/>
  </w:num>
  <w:num w:numId="39">
    <w:abstractNumId w:val="1"/>
  </w:num>
  <w:num w:numId="40">
    <w:abstractNumId w:val="27"/>
  </w:num>
  <w:num w:numId="41">
    <w:abstractNumId w:val="20"/>
  </w:num>
  <w:num w:numId="42">
    <w:abstractNumId w:val="31"/>
  </w:num>
  <w:num w:numId="43">
    <w:abstractNumId w:val="18"/>
  </w:num>
  <w:num w:numId="44">
    <w:abstractNumId w:val="39"/>
  </w:num>
  <w:num w:numId="45">
    <w:abstractNumId w:val="47"/>
  </w:num>
  <w:num w:numId="46">
    <w:abstractNumId w:val="45"/>
  </w:num>
  <w:num w:numId="47">
    <w:abstractNumId w:val="13"/>
  </w:num>
  <w:num w:numId="48">
    <w:abstractNumId w:val="14"/>
  </w:num>
  <w:num w:numId="49">
    <w:abstractNumId w:val="42"/>
  </w:num>
  <w:num w:numId="50">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10983"/>
    <w:rsid w:val="00113DDF"/>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0272E"/>
    <w:rsid w:val="00315B20"/>
    <w:rsid w:val="00352680"/>
    <w:rsid w:val="00356969"/>
    <w:rsid w:val="003A6056"/>
    <w:rsid w:val="003D54E6"/>
    <w:rsid w:val="004011DE"/>
    <w:rsid w:val="00423BA7"/>
    <w:rsid w:val="00424B80"/>
    <w:rsid w:val="00430717"/>
    <w:rsid w:val="00485B31"/>
    <w:rsid w:val="004C2051"/>
    <w:rsid w:val="004C2DFF"/>
    <w:rsid w:val="004F0510"/>
    <w:rsid w:val="00500584"/>
    <w:rsid w:val="00501333"/>
    <w:rsid w:val="00513F6F"/>
    <w:rsid w:val="00515A4E"/>
    <w:rsid w:val="00554CC0"/>
    <w:rsid w:val="00572AD9"/>
    <w:rsid w:val="00576D88"/>
    <w:rsid w:val="005B60B1"/>
    <w:rsid w:val="005C0324"/>
    <w:rsid w:val="00607361"/>
    <w:rsid w:val="00620C8B"/>
    <w:rsid w:val="0063090B"/>
    <w:rsid w:val="00630BA4"/>
    <w:rsid w:val="00637B18"/>
    <w:rsid w:val="006468B5"/>
    <w:rsid w:val="00655608"/>
    <w:rsid w:val="00674D73"/>
    <w:rsid w:val="006B5D9B"/>
    <w:rsid w:val="006B77E3"/>
    <w:rsid w:val="0070099D"/>
    <w:rsid w:val="00735491"/>
    <w:rsid w:val="00736C72"/>
    <w:rsid w:val="0073700D"/>
    <w:rsid w:val="007517C8"/>
    <w:rsid w:val="00774C83"/>
    <w:rsid w:val="007D59F5"/>
    <w:rsid w:val="007D62E0"/>
    <w:rsid w:val="007E2A29"/>
    <w:rsid w:val="007E3150"/>
    <w:rsid w:val="00802F07"/>
    <w:rsid w:val="008107E3"/>
    <w:rsid w:val="0081617B"/>
    <w:rsid w:val="00833E31"/>
    <w:rsid w:val="00837853"/>
    <w:rsid w:val="00891CE6"/>
    <w:rsid w:val="008B5E20"/>
    <w:rsid w:val="008B781B"/>
    <w:rsid w:val="008C1FD8"/>
    <w:rsid w:val="008F1BBC"/>
    <w:rsid w:val="00924E7C"/>
    <w:rsid w:val="00993110"/>
    <w:rsid w:val="009A517C"/>
    <w:rsid w:val="009D38EF"/>
    <w:rsid w:val="009D76B7"/>
    <w:rsid w:val="009E29FB"/>
    <w:rsid w:val="009F10D5"/>
    <w:rsid w:val="009F23BF"/>
    <w:rsid w:val="009F7CEF"/>
    <w:rsid w:val="00A0045C"/>
    <w:rsid w:val="00A06166"/>
    <w:rsid w:val="00A22221"/>
    <w:rsid w:val="00A90B9D"/>
    <w:rsid w:val="00AF394A"/>
    <w:rsid w:val="00AF5AEB"/>
    <w:rsid w:val="00B157C6"/>
    <w:rsid w:val="00B17C35"/>
    <w:rsid w:val="00B20AF7"/>
    <w:rsid w:val="00B55909"/>
    <w:rsid w:val="00BB27D8"/>
    <w:rsid w:val="00BD4D27"/>
    <w:rsid w:val="00BD4FCD"/>
    <w:rsid w:val="00BE1153"/>
    <w:rsid w:val="00BF5F1B"/>
    <w:rsid w:val="00C06B92"/>
    <w:rsid w:val="00C30F50"/>
    <w:rsid w:val="00C4094C"/>
    <w:rsid w:val="00C45C4D"/>
    <w:rsid w:val="00C654AF"/>
    <w:rsid w:val="00C66CBA"/>
    <w:rsid w:val="00CA232F"/>
    <w:rsid w:val="00CB5249"/>
    <w:rsid w:val="00CB65EA"/>
    <w:rsid w:val="00CC1B0D"/>
    <w:rsid w:val="00CE4F60"/>
    <w:rsid w:val="00D25BF6"/>
    <w:rsid w:val="00D34439"/>
    <w:rsid w:val="00D40B6F"/>
    <w:rsid w:val="00D51AD8"/>
    <w:rsid w:val="00D6632E"/>
    <w:rsid w:val="00D817AA"/>
    <w:rsid w:val="00D822B9"/>
    <w:rsid w:val="00DA31AF"/>
    <w:rsid w:val="00DD3F7A"/>
    <w:rsid w:val="00DE065F"/>
    <w:rsid w:val="00DE6561"/>
    <w:rsid w:val="00E01170"/>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2B37"/>
    <w:rsid w:val="00F6469C"/>
    <w:rsid w:val="00F650BB"/>
    <w:rsid w:val="00F66C9E"/>
    <w:rsid w:val="00F7758C"/>
    <w:rsid w:val="00F854F7"/>
    <w:rsid w:val="00F86D89"/>
    <w:rsid w:val="00FC1C26"/>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EB113"/>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323">
      <w:bodyDiv w:val="1"/>
      <w:marLeft w:val="300"/>
      <w:marRight w:val="300"/>
      <w:marTop w:val="300"/>
      <w:marBottom w:val="300"/>
      <w:divBdr>
        <w:top w:val="none" w:sz="0" w:space="0" w:color="auto"/>
        <w:left w:val="none" w:sz="0" w:space="0" w:color="auto"/>
        <w:bottom w:val="none" w:sz="0" w:space="0" w:color="auto"/>
        <w:right w:val="none" w:sz="0" w:space="0" w:color="auto"/>
      </w:divBdr>
    </w:div>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04083456">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65370543">
      <w:bodyDiv w:val="1"/>
      <w:marLeft w:val="300"/>
      <w:marRight w:val="300"/>
      <w:marTop w:val="300"/>
      <w:marBottom w:val="300"/>
      <w:divBdr>
        <w:top w:val="none" w:sz="0" w:space="0" w:color="auto"/>
        <w:left w:val="none" w:sz="0" w:space="0" w:color="auto"/>
        <w:bottom w:val="none" w:sz="0" w:space="0" w:color="auto"/>
        <w:right w:val="none" w:sz="0" w:space="0" w:color="auto"/>
      </w:divBdr>
    </w:div>
    <w:div w:id="174465943">
      <w:bodyDiv w:val="1"/>
      <w:marLeft w:val="300"/>
      <w:marRight w:val="300"/>
      <w:marTop w:val="300"/>
      <w:marBottom w:val="300"/>
      <w:divBdr>
        <w:top w:val="none" w:sz="0" w:space="0" w:color="auto"/>
        <w:left w:val="none" w:sz="0" w:space="0" w:color="auto"/>
        <w:bottom w:val="none" w:sz="0" w:space="0" w:color="auto"/>
        <w:right w:val="none" w:sz="0" w:space="0" w:color="auto"/>
      </w:divBdr>
    </w:div>
    <w:div w:id="176427665">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218832543">
      <w:bodyDiv w:val="1"/>
      <w:marLeft w:val="300"/>
      <w:marRight w:val="300"/>
      <w:marTop w:val="300"/>
      <w:marBottom w:val="300"/>
      <w:divBdr>
        <w:top w:val="none" w:sz="0" w:space="0" w:color="auto"/>
        <w:left w:val="none" w:sz="0" w:space="0" w:color="auto"/>
        <w:bottom w:val="none" w:sz="0" w:space="0" w:color="auto"/>
        <w:right w:val="none" w:sz="0" w:space="0" w:color="auto"/>
      </w:divBdr>
    </w:div>
    <w:div w:id="317854687">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374890054">
      <w:bodyDiv w:val="1"/>
      <w:marLeft w:val="300"/>
      <w:marRight w:val="300"/>
      <w:marTop w:val="300"/>
      <w:marBottom w:val="300"/>
      <w:divBdr>
        <w:top w:val="none" w:sz="0" w:space="0" w:color="auto"/>
        <w:left w:val="none" w:sz="0" w:space="0" w:color="auto"/>
        <w:bottom w:val="none" w:sz="0" w:space="0" w:color="auto"/>
        <w:right w:val="none" w:sz="0" w:space="0" w:color="auto"/>
      </w:divBdr>
    </w:div>
    <w:div w:id="38345317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61831830">
          <w:marLeft w:val="0"/>
          <w:marRight w:val="0"/>
          <w:marTop w:val="0"/>
          <w:marBottom w:val="0"/>
          <w:divBdr>
            <w:top w:val="none" w:sz="0" w:space="0" w:color="auto"/>
            <w:left w:val="none" w:sz="0" w:space="0" w:color="auto"/>
            <w:bottom w:val="none" w:sz="0" w:space="0" w:color="auto"/>
            <w:right w:val="none" w:sz="0" w:space="0" w:color="auto"/>
          </w:divBdr>
        </w:div>
        <w:div w:id="1910143157">
          <w:marLeft w:val="0"/>
          <w:marRight w:val="0"/>
          <w:marTop w:val="0"/>
          <w:marBottom w:val="0"/>
          <w:divBdr>
            <w:top w:val="none" w:sz="0" w:space="0" w:color="auto"/>
            <w:left w:val="none" w:sz="0" w:space="0" w:color="auto"/>
            <w:bottom w:val="none" w:sz="0" w:space="0" w:color="auto"/>
            <w:right w:val="none" w:sz="0" w:space="0" w:color="auto"/>
          </w:divBdr>
        </w:div>
        <w:div w:id="1478305833">
          <w:marLeft w:val="0"/>
          <w:marRight w:val="0"/>
          <w:marTop w:val="0"/>
          <w:marBottom w:val="0"/>
          <w:divBdr>
            <w:top w:val="none" w:sz="0" w:space="0" w:color="auto"/>
            <w:left w:val="none" w:sz="0" w:space="0" w:color="auto"/>
            <w:bottom w:val="none" w:sz="0" w:space="0" w:color="auto"/>
            <w:right w:val="none" w:sz="0" w:space="0" w:color="auto"/>
          </w:divBdr>
        </w:div>
        <w:div w:id="1374496065">
          <w:marLeft w:val="0"/>
          <w:marRight w:val="0"/>
          <w:marTop w:val="0"/>
          <w:marBottom w:val="0"/>
          <w:divBdr>
            <w:top w:val="none" w:sz="0" w:space="0" w:color="auto"/>
            <w:left w:val="none" w:sz="0" w:space="0" w:color="auto"/>
            <w:bottom w:val="none" w:sz="0" w:space="0" w:color="auto"/>
            <w:right w:val="none" w:sz="0" w:space="0" w:color="auto"/>
          </w:divBdr>
        </w:div>
        <w:div w:id="1036546915">
          <w:marLeft w:val="0"/>
          <w:marRight w:val="0"/>
          <w:marTop w:val="0"/>
          <w:marBottom w:val="0"/>
          <w:divBdr>
            <w:top w:val="none" w:sz="0" w:space="0" w:color="auto"/>
            <w:left w:val="none" w:sz="0" w:space="0" w:color="auto"/>
            <w:bottom w:val="none" w:sz="0" w:space="0" w:color="auto"/>
            <w:right w:val="none" w:sz="0" w:space="0" w:color="auto"/>
          </w:divBdr>
        </w:div>
        <w:div w:id="1265072571">
          <w:marLeft w:val="0"/>
          <w:marRight w:val="0"/>
          <w:marTop w:val="0"/>
          <w:marBottom w:val="0"/>
          <w:divBdr>
            <w:top w:val="none" w:sz="0" w:space="0" w:color="auto"/>
            <w:left w:val="none" w:sz="0" w:space="0" w:color="auto"/>
            <w:bottom w:val="none" w:sz="0" w:space="0" w:color="auto"/>
            <w:right w:val="none" w:sz="0" w:space="0" w:color="auto"/>
          </w:divBdr>
        </w:div>
        <w:div w:id="338194852">
          <w:marLeft w:val="0"/>
          <w:marRight w:val="0"/>
          <w:marTop w:val="0"/>
          <w:marBottom w:val="0"/>
          <w:divBdr>
            <w:top w:val="none" w:sz="0" w:space="0" w:color="auto"/>
            <w:left w:val="none" w:sz="0" w:space="0" w:color="auto"/>
            <w:bottom w:val="none" w:sz="0" w:space="0" w:color="auto"/>
            <w:right w:val="none" w:sz="0" w:space="0" w:color="auto"/>
          </w:divBdr>
        </w:div>
        <w:div w:id="1387610557">
          <w:marLeft w:val="0"/>
          <w:marRight w:val="0"/>
          <w:marTop w:val="0"/>
          <w:marBottom w:val="0"/>
          <w:divBdr>
            <w:top w:val="none" w:sz="0" w:space="0" w:color="auto"/>
            <w:left w:val="none" w:sz="0" w:space="0" w:color="auto"/>
            <w:bottom w:val="none" w:sz="0" w:space="0" w:color="auto"/>
            <w:right w:val="none" w:sz="0" w:space="0" w:color="auto"/>
          </w:divBdr>
        </w:div>
      </w:divsChild>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76384038">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05940695">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572853670">
      <w:bodyDiv w:val="1"/>
      <w:marLeft w:val="300"/>
      <w:marRight w:val="300"/>
      <w:marTop w:val="300"/>
      <w:marBottom w:val="30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666246246">
      <w:bodyDiv w:val="1"/>
      <w:marLeft w:val="300"/>
      <w:marRight w:val="300"/>
      <w:marTop w:val="300"/>
      <w:marBottom w:val="300"/>
      <w:divBdr>
        <w:top w:val="none" w:sz="0" w:space="0" w:color="auto"/>
        <w:left w:val="none" w:sz="0" w:space="0" w:color="auto"/>
        <w:bottom w:val="none" w:sz="0" w:space="0" w:color="auto"/>
        <w:right w:val="none" w:sz="0" w:space="0" w:color="auto"/>
      </w:divBdr>
    </w:div>
    <w:div w:id="715544355">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963073088">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131245512">
      <w:bodyDiv w:val="1"/>
      <w:marLeft w:val="300"/>
      <w:marRight w:val="300"/>
      <w:marTop w:val="300"/>
      <w:marBottom w:val="300"/>
      <w:divBdr>
        <w:top w:val="none" w:sz="0" w:space="0" w:color="auto"/>
        <w:left w:val="none" w:sz="0" w:space="0" w:color="auto"/>
        <w:bottom w:val="none" w:sz="0" w:space="0" w:color="auto"/>
        <w:right w:val="none" w:sz="0" w:space="0" w:color="auto"/>
      </w:divBdr>
    </w:div>
    <w:div w:id="1133254334">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03521127">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381132892">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481078663">
      <w:bodyDiv w:val="1"/>
      <w:marLeft w:val="300"/>
      <w:marRight w:val="300"/>
      <w:marTop w:val="300"/>
      <w:marBottom w:val="300"/>
      <w:divBdr>
        <w:top w:val="none" w:sz="0" w:space="0" w:color="auto"/>
        <w:left w:val="none" w:sz="0" w:space="0" w:color="auto"/>
        <w:bottom w:val="none" w:sz="0" w:space="0" w:color="auto"/>
        <w:right w:val="none" w:sz="0" w:space="0" w:color="auto"/>
      </w:divBdr>
    </w:div>
    <w:div w:id="1524637245">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6606486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7226469">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25849329">
      <w:bodyDiv w:val="1"/>
      <w:marLeft w:val="300"/>
      <w:marRight w:val="300"/>
      <w:marTop w:val="300"/>
      <w:marBottom w:val="300"/>
      <w:divBdr>
        <w:top w:val="none" w:sz="0" w:space="0" w:color="auto"/>
        <w:left w:val="none" w:sz="0" w:space="0" w:color="auto"/>
        <w:bottom w:val="none" w:sz="0" w:space="0" w:color="auto"/>
        <w:right w:val="none" w:sz="0" w:space="0" w:color="auto"/>
      </w:divBdr>
    </w:div>
    <w:div w:id="1632710248">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6985005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764112260">
      <w:bodyDiv w:val="1"/>
      <w:marLeft w:val="300"/>
      <w:marRight w:val="300"/>
      <w:marTop w:val="300"/>
      <w:marBottom w:val="300"/>
      <w:divBdr>
        <w:top w:val="none" w:sz="0" w:space="0" w:color="auto"/>
        <w:left w:val="none" w:sz="0" w:space="0" w:color="auto"/>
        <w:bottom w:val="none" w:sz="0" w:space="0" w:color="auto"/>
        <w:right w:val="none" w:sz="0" w:space="0" w:color="auto"/>
      </w:divBdr>
    </w:div>
    <w:div w:id="1797068109">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8D929-A073-4A9F-85B0-29ED1DAF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2</cp:revision>
  <cp:lastPrinted>2020-03-06T20:51:00Z</cp:lastPrinted>
  <dcterms:created xsi:type="dcterms:W3CDTF">2020-07-16T18:45:00Z</dcterms:created>
  <dcterms:modified xsi:type="dcterms:W3CDTF">2020-07-16T18:45:00Z</dcterms:modified>
</cp:coreProperties>
</file>