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815DA8" w:rsidP="0022781C">
      <w:pPr>
        <w:spacing w:before="240" w:after="0" w:line="240" w:lineRule="auto"/>
        <w:jc w:val="center"/>
        <w:rPr>
          <w:b/>
          <w:sz w:val="28"/>
          <w:szCs w:val="28"/>
        </w:rPr>
      </w:pPr>
      <w:r>
        <w:rPr>
          <w:b/>
          <w:sz w:val="28"/>
        </w:rPr>
        <w:t>BLUE 292</w:t>
      </w:r>
      <w:r w:rsidR="00946C0A">
        <w:rPr>
          <w:b/>
          <w:sz w:val="28"/>
        </w:rPr>
        <w:t>0</w:t>
      </w:r>
      <w:r w:rsidR="00AE6463">
        <w:rPr>
          <w:b/>
          <w:sz w:val="28"/>
        </w:rPr>
        <w:t xml:space="preserve"> </w:t>
      </w:r>
      <w:r w:rsidR="00F3054C" w:rsidRPr="00FE094D">
        <w:rPr>
          <w:b/>
          <w:sz w:val="28"/>
          <w:szCs w:val="28"/>
        </w:rPr>
        <w:t xml:space="preserve">– </w:t>
      </w:r>
      <w:r w:rsidR="00946C0A">
        <w:rPr>
          <w:b/>
          <w:sz w:val="28"/>
          <w:szCs w:val="28"/>
        </w:rPr>
        <w:t>Old-Time Music History I</w:t>
      </w:r>
      <w:r>
        <w:rPr>
          <w:b/>
          <w:sz w:val="28"/>
          <w:szCs w:val="28"/>
        </w:rPr>
        <w:t>I</w:t>
      </w:r>
      <w:r w:rsidR="00677813">
        <w:rPr>
          <w:b/>
          <w:sz w:val="28"/>
          <w:szCs w:val="28"/>
        </w:rPr>
        <w:t xml:space="preserve"> </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677813">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946C0A" w:rsidRPr="006468B5" w:rsidRDefault="00946C0A">
                            <w:pPr>
                              <w:rPr>
                                <w:rFonts w:cstheme="minorHAnsi"/>
                                <w:b/>
                                <w:sz w:val="24"/>
                              </w:rPr>
                            </w:pPr>
                            <w:r w:rsidRPr="006468B5">
                              <w:rPr>
                                <w:rFonts w:cstheme="minorHAnsi"/>
                                <w:b/>
                                <w:sz w:val="24"/>
                              </w:rPr>
                              <w:t>Location &amp; Meeting Time</w:t>
                            </w:r>
                            <w:permStart w:id="2073436415" w:edGrp="everyone"/>
                            <w:permEnd w:id="20734364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946C0A" w:rsidRPr="006468B5" w:rsidRDefault="00946C0A">
                      <w:pPr>
                        <w:rPr>
                          <w:rFonts w:cstheme="minorHAnsi"/>
                          <w:b/>
                          <w:sz w:val="24"/>
                        </w:rPr>
                      </w:pPr>
                      <w:r w:rsidRPr="006468B5">
                        <w:rPr>
                          <w:rFonts w:cstheme="minorHAnsi"/>
                          <w:b/>
                          <w:sz w:val="24"/>
                        </w:rPr>
                        <w:t>Location &amp; Meeting Time</w:t>
                      </w:r>
                      <w:permStart w:id="2073436415" w:edGrp="everyone"/>
                      <w:permEnd w:id="2073436415"/>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946C0A" w:rsidRPr="006468B5" w:rsidRDefault="00946C0A"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946C0A" w:rsidRPr="006468B5" w:rsidRDefault="00946C0A"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946C0A" w:rsidRPr="006468B5" w:rsidRDefault="00946C0A" w:rsidP="002E1595">
                            <w:pPr>
                              <w:rPr>
                                <w:rFonts w:cstheme="minorHAnsi"/>
                                <w:b/>
                                <w:sz w:val="24"/>
                              </w:rPr>
                            </w:pPr>
                            <w:r w:rsidRPr="006468B5">
                              <w:rPr>
                                <w:rFonts w:cstheme="minorHAnsi"/>
                                <w:b/>
                                <w:sz w:val="24"/>
                              </w:rPr>
                              <w:t>Course Description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946C0A" w:rsidRPr="006468B5" w:rsidRDefault="00946C0A" w:rsidP="002E1595">
                      <w:pPr>
                        <w:rPr>
                          <w:rFonts w:cstheme="minorHAnsi"/>
                          <w:b/>
                          <w:sz w:val="24"/>
                        </w:rPr>
                      </w:pPr>
                      <w:r w:rsidRPr="006468B5">
                        <w:rPr>
                          <w:rFonts w:cstheme="minorHAnsi"/>
                          <w:b/>
                          <w:sz w:val="24"/>
                        </w:rPr>
                        <w:t>Course Description &amp; Materials</w:t>
                      </w:r>
                    </w:p>
                  </w:txbxContent>
                </v:textbox>
              </v:shape>
            </w:pict>
          </mc:Fallback>
        </mc:AlternateContent>
      </w:r>
    </w:p>
    <w:p w:rsidR="003A6056" w:rsidRDefault="003A6056" w:rsidP="003A6056">
      <w:pPr>
        <w:spacing w:after="0" w:line="240" w:lineRule="auto"/>
        <w:rPr>
          <w:rFonts w:cstheme="minorHAnsi"/>
          <w:b/>
          <w:sz w:val="24"/>
        </w:rPr>
      </w:pPr>
    </w:p>
    <w:p w:rsidR="00680646" w:rsidRPr="00680646" w:rsidRDefault="0010096F" w:rsidP="007D62E0">
      <w:pPr>
        <w:rPr>
          <w:rFonts w:cstheme="minorHAnsi"/>
          <w:color w:val="333333"/>
          <w:lang w:val="en"/>
        </w:rPr>
      </w:pPr>
      <w:r w:rsidRPr="00680646">
        <w:rPr>
          <w:rFonts w:cstheme="minorHAnsi"/>
          <w:i/>
        </w:rPr>
        <w:lastRenderedPageBreak/>
        <w:t>Pre</w:t>
      </w:r>
      <w:r w:rsidR="003A6056" w:rsidRPr="00680646">
        <w:rPr>
          <w:rFonts w:cstheme="minorHAnsi"/>
          <w:i/>
        </w:rPr>
        <w:t>requisites</w:t>
      </w:r>
      <w:r w:rsidR="003A6056" w:rsidRPr="00680646">
        <w:rPr>
          <w:rFonts w:cstheme="minorHAnsi"/>
        </w:rPr>
        <w:t xml:space="preserve">: </w:t>
      </w:r>
      <w:r w:rsidR="00946C0A">
        <w:rPr>
          <w:rFonts w:cstheme="minorHAnsi"/>
          <w:color w:val="333333"/>
          <w:lang w:val="en"/>
        </w:rPr>
        <w:t>N/A</w:t>
      </w:r>
    </w:p>
    <w:p w:rsidR="007D62E0" w:rsidRPr="00815DA8" w:rsidRDefault="00815DA8" w:rsidP="007D62E0">
      <w:pPr>
        <w:rPr>
          <w:rFonts w:cstheme="minorHAnsi"/>
          <w:color w:val="333333"/>
          <w:sz w:val="36"/>
          <w:lang w:val="en"/>
        </w:rPr>
      </w:pPr>
      <w:r w:rsidRPr="00815DA8">
        <w:rPr>
          <w:rFonts w:cstheme="minorHAnsi"/>
          <w:color w:val="333333"/>
          <w:szCs w:val="20"/>
          <w:lang w:val="en"/>
        </w:rPr>
        <w:t>Explores old-time music in the 20th and 21st century, in particular the series of folk revivals that emerged after the Great Depression and continue today.</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946C0A" w:rsidRPr="006468B5" w:rsidRDefault="00946C0A"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946C0A" w:rsidRPr="006468B5" w:rsidRDefault="00946C0A"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815DA8" w:rsidRPr="00815DA8" w:rsidRDefault="00815DA8" w:rsidP="00815DA8">
      <w:pPr>
        <w:spacing w:before="100" w:beforeAutospacing="1" w:after="100" w:afterAutospacing="1" w:line="240" w:lineRule="auto"/>
        <w:rPr>
          <w:rFonts w:eastAsia="Times New Roman" w:cstheme="minorHAnsi"/>
          <w:color w:val="333333"/>
          <w:szCs w:val="20"/>
          <w:lang w:val="en"/>
        </w:rPr>
      </w:pPr>
      <w:r w:rsidRPr="00815DA8">
        <w:rPr>
          <w:rFonts w:eastAsia="Times New Roman" w:cstheme="minorHAnsi"/>
          <w:color w:val="333333"/>
          <w:szCs w:val="20"/>
          <w:lang w:val="en"/>
        </w:rPr>
        <w:t xml:space="preserve">Old-Time Music History II is the second course in the history sequence in the Old-Time Music minor. It examines the important artistic, commercial, and especially the social developments of the last 100 years that led to a revival of interest in the vernacular </w:t>
      </w:r>
      <w:proofErr w:type="spellStart"/>
      <w:r w:rsidRPr="00815DA8">
        <w:rPr>
          <w:rFonts w:eastAsia="Times New Roman" w:cstheme="minorHAnsi"/>
          <w:color w:val="333333"/>
          <w:szCs w:val="20"/>
          <w:lang w:val="en"/>
        </w:rPr>
        <w:t>musics</w:t>
      </w:r>
      <w:proofErr w:type="spellEnd"/>
      <w:r w:rsidRPr="00815DA8">
        <w:rPr>
          <w:rFonts w:eastAsia="Times New Roman" w:cstheme="minorHAnsi"/>
          <w:color w:val="333333"/>
          <w:szCs w:val="20"/>
          <w:lang w:val="en"/>
        </w:rPr>
        <w:t xml:space="preserve"> of the southern US. Like the previous course in the sequence, Old-Time Music History I, the Department considers this course essential to provide core competencies and foundational historical and cultural knowledge in this field</w:t>
      </w:r>
    </w:p>
    <w:p w:rsidR="00815DA8" w:rsidRPr="00815DA8" w:rsidRDefault="00815DA8" w:rsidP="00815DA8">
      <w:pPr>
        <w:spacing w:after="0" w:line="240" w:lineRule="auto"/>
        <w:rPr>
          <w:rFonts w:eastAsia="Times New Roman" w:cstheme="minorHAnsi"/>
          <w:color w:val="333333"/>
          <w:szCs w:val="20"/>
          <w:lang w:val="en"/>
        </w:rPr>
      </w:pPr>
      <w:r w:rsidRPr="00815DA8">
        <w:rPr>
          <w:rFonts w:eastAsia="Times New Roman" w:cstheme="minorHAnsi"/>
          <w:color w:val="333333"/>
          <w:szCs w:val="20"/>
          <w:lang w:val="en"/>
        </w:rPr>
        <w:t>The goals of this course are to:</w:t>
      </w:r>
    </w:p>
    <w:p w:rsidR="00815DA8" w:rsidRPr="00815DA8" w:rsidRDefault="00815DA8" w:rsidP="00815DA8">
      <w:pPr>
        <w:numPr>
          <w:ilvl w:val="0"/>
          <w:numId w:val="36"/>
        </w:numPr>
        <w:spacing w:after="0" w:line="240" w:lineRule="auto"/>
        <w:ind w:left="1020"/>
        <w:rPr>
          <w:rFonts w:eastAsia="Times New Roman" w:cstheme="minorHAnsi"/>
          <w:color w:val="333333"/>
          <w:szCs w:val="20"/>
          <w:lang w:val="en"/>
        </w:rPr>
      </w:pPr>
      <w:r w:rsidRPr="00815DA8">
        <w:rPr>
          <w:rFonts w:eastAsia="Times New Roman" w:cstheme="minorHAnsi"/>
          <w:color w:val="333333"/>
          <w:szCs w:val="20"/>
          <w:lang w:val="en"/>
        </w:rPr>
        <w:t>Help students develop conceptual and critical thinking about social movements involving music,</w:t>
      </w:r>
    </w:p>
    <w:p w:rsidR="00815DA8" w:rsidRPr="00815DA8" w:rsidRDefault="00815DA8" w:rsidP="00815DA8">
      <w:pPr>
        <w:numPr>
          <w:ilvl w:val="0"/>
          <w:numId w:val="36"/>
        </w:numPr>
        <w:spacing w:before="100" w:beforeAutospacing="1" w:after="100" w:afterAutospacing="1" w:line="240" w:lineRule="auto"/>
        <w:ind w:left="1020"/>
        <w:rPr>
          <w:rFonts w:eastAsia="Times New Roman" w:cstheme="minorHAnsi"/>
          <w:color w:val="333333"/>
          <w:szCs w:val="20"/>
          <w:lang w:val="en"/>
        </w:rPr>
      </w:pPr>
      <w:r w:rsidRPr="00815DA8">
        <w:rPr>
          <w:rFonts w:eastAsia="Times New Roman" w:cstheme="minorHAnsi"/>
          <w:color w:val="333333"/>
          <w:szCs w:val="20"/>
          <w:lang w:val="en"/>
        </w:rPr>
        <w:t>Provide an environment, opportunities, and training for students to build critical listening skills, </w:t>
      </w:r>
    </w:p>
    <w:p w:rsidR="00815DA8" w:rsidRPr="00815DA8" w:rsidRDefault="00815DA8" w:rsidP="00815DA8">
      <w:pPr>
        <w:numPr>
          <w:ilvl w:val="0"/>
          <w:numId w:val="36"/>
        </w:numPr>
        <w:spacing w:before="100" w:beforeAutospacing="1" w:after="100" w:afterAutospacing="1" w:line="240" w:lineRule="auto"/>
        <w:ind w:left="1020"/>
        <w:rPr>
          <w:rFonts w:eastAsia="Times New Roman" w:cstheme="minorHAnsi"/>
          <w:color w:val="333333"/>
          <w:szCs w:val="20"/>
          <w:lang w:val="en"/>
        </w:rPr>
      </w:pPr>
      <w:r w:rsidRPr="00815DA8">
        <w:rPr>
          <w:rFonts w:eastAsia="Times New Roman" w:cstheme="minorHAnsi"/>
          <w:color w:val="333333"/>
          <w:szCs w:val="20"/>
          <w:lang w:val="en"/>
        </w:rPr>
        <w:t>Give students tools to understand and interpret changing styles and functions for old-time music during revivals, and place them in the appropriate social and historical context, </w:t>
      </w:r>
    </w:p>
    <w:p w:rsidR="00815DA8" w:rsidRPr="00815DA8" w:rsidRDefault="00815DA8" w:rsidP="00815DA8">
      <w:pPr>
        <w:numPr>
          <w:ilvl w:val="0"/>
          <w:numId w:val="36"/>
        </w:numPr>
        <w:spacing w:before="100" w:beforeAutospacing="1" w:after="100" w:afterAutospacing="1" w:line="240" w:lineRule="auto"/>
        <w:ind w:left="1020"/>
        <w:rPr>
          <w:rFonts w:eastAsia="Times New Roman" w:cstheme="minorHAnsi"/>
          <w:color w:val="333333"/>
          <w:szCs w:val="20"/>
          <w:lang w:val="en"/>
        </w:rPr>
      </w:pPr>
      <w:r w:rsidRPr="00815DA8">
        <w:rPr>
          <w:rFonts w:eastAsia="Times New Roman" w:cstheme="minorHAnsi"/>
          <w:color w:val="333333"/>
          <w:szCs w:val="20"/>
          <w:lang w:val="en"/>
        </w:rPr>
        <w:t>Encourage an ongoing exploration of old-time music history and its global reach in the 21st century.</w:t>
      </w: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677813">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815DA8" w:rsidRPr="00815DA8" w:rsidRDefault="00815DA8" w:rsidP="0063090B">
            <w:pPr>
              <w:numPr>
                <w:ilvl w:val="0"/>
                <w:numId w:val="1"/>
              </w:numPr>
              <w:tabs>
                <w:tab w:val="left" w:pos="480"/>
              </w:tabs>
              <w:kinsoku w:val="0"/>
              <w:overflowPunct w:val="0"/>
              <w:autoSpaceDE w:val="0"/>
              <w:autoSpaceDN w:val="0"/>
              <w:adjustRightInd w:val="0"/>
              <w:spacing w:after="0" w:line="240" w:lineRule="auto"/>
              <w:rPr>
                <w:rFonts w:cstheme="minorHAnsi"/>
                <w:sz w:val="40"/>
              </w:rPr>
            </w:pPr>
            <w:r w:rsidRPr="00815DA8">
              <w:rPr>
                <w:rFonts w:cstheme="minorHAnsi"/>
                <w:color w:val="333333"/>
                <w:szCs w:val="18"/>
              </w:rPr>
              <w:t>Identify significant artists in folk revivals, major commercial movements and events, and terminology.</w:t>
            </w:r>
          </w:p>
          <w:p w:rsidR="00815DA8" w:rsidRPr="00815DA8" w:rsidRDefault="00815DA8" w:rsidP="0063090B">
            <w:pPr>
              <w:numPr>
                <w:ilvl w:val="0"/>
                <w:numId w:val="1"/>
              </w:numPr>
              <w:tabs>
                <w:tab w:val="left" w:pos="480"/>
              </w:tabs>
              <w:kinsoku w:val="0"/>
              <w:overflowPunct w:val="0"/>
              <w:autoSpaceDE w:val="0"/>
              <w:autoSpaceDN w:val="0"/>
              <w:adjustRightInd w:val="0"/>
              <w:spacing w:after="0" w:line="240" w:lineRule="auto"/>
              <w:rPr>
                <w:rFonts w:cstheme="minorHAnsi"/>
                <w:sz w:val="40"/>
              </w:rPr>
            </w:pPr>
            <w:r w:rsidRPr="00815DA8">
              <w:rPr>
                <w:rFonts w:cstheme="minorHAnsi"/>
                <w:color w:val="333333"/>
                <w:szCs w:val="18"/>
              </w:rPr>
              <w:t>Critically analyze and constructively critique historical and current old-time music performances</w:t>
            </w:r>
          </w:p>
          <w:p w:rsidR="00815DA8" w:rsidRPr="00815DA8" w:rsidRDefault="00815DA8" w:rsidP="0063090B">
            <w:pPr>
              <w:numPr>
                <w:ilvl w:val="0"/>
                <w:numId w:val="1"/>
              </w:numPr>
              <w:tabs>
                <w:tab w:val="left" w:pos="480"/>
              </w:tabs>
              <w:kinsoku w:val="0"/>
              <w:overflowPunct w:val="0"/>
              <w:autoSpaceDE w:val="0"/>
              <w:autoSpaceDN w:val="0"/>
              <w:adjustRightInd w:val="0"/>
              <w:spacing w:after="0" w:line="240" w:lineRule="auto"/>
              <w:rPr>
                <w:rFonts w:cstheme="minorHAnsi"/>
                <w:sz w:val="40"/>
              </w:rPr>
            </w:pPr>
            <w:r w:rsidRPr="00815DA8">
              <w:rPr>
                <w:rFonts w:cstheme="minorHAnsi"/>
                <w:color w:val="333333"/>
                <w:szCs w:val="18"/>
              </w:rPr>
              <w:t>Differentiate between the various revivals and their corresponding musical conventions.</w:t>
            </w:r>
          </w:p>
          <w:p w:rsidR="00815DA8" w:rsidRPr="00815DA8" w:rsidRDefault="00815DA8" w:rsidP="0063090B">
            <w:pPr>
              <w:numPr>
                <w:ilvl w:val="0"/>
                <w:numId w:val="1"/>
              </w:numPr>
              <w:tabs>
                <w:tab w:val="left" w:pos="480"/>
              </w:tabs>
              <w:kinsoku w:val="0"/>
              <w:overflowPunct w:val="0"/>
              <w:autoSpaceDE w:val="0"/>
              <w:autoSpaceDN w:val="0"/>
              <w:adjustRightInd w:val="0"/>
              <w:spacing w:after="0" w:line="240" w:lineRule="auto"/>
              <w:rPr>
                <w:rFonts w:cstheme="minorHAnsi"/>
                <w:sz w:val="40"/>
              </w:rPr>
            </w:pPr>
            <w:r w:rsidRPr="00815DA8">
              <w:rPr>
                <w:rFonts w:cstheme="minorHAnsi"/>
                <w:color w:val="333333"/>
                <w:szCs w:val="18"/>
              </w:rPr>
              <w:t>Synthesize historic and cultural content into a tangible media product.</w:t>
            </w:r>
          </w:p>
          <w:p w:rsidR="00815DA8" w:rsidRPr="00815DA8" w:rsidRDefault="00815DA8" w:rsidP="00815DA8">
            <w:pPr>
              <w:numPr>
                <w:ilvl w:val="0"/>
                <w:numId w:val="1"/>
              </w:numPr>
              <w:tabs>
                <w:tab w:val="left" w:pos="480"/>
              </w:tabs>
              <w:kinsoku w:val="0"/>
              <w:overflowPunct w:val="0"/>
              <w:autoSpaceDE w:val="0"/>
              <w:autoSpaceDN w:val="0"/>
              <w:adjustRightInd w:val="0"/>
              <w:spacing w:after="0" w:line="240" w:lineRule="auto"/>
              <w:rPr>
                <w:rFonts w:cstheme="minorHAnsi"/>
                <w:sz w:val="40"/>
              </w:rPr>
            </w:pPr>
            <w:r w:rsidRPr="00815DA8">
              <w:rPr>
                <w:rFonts w:cstheme="minorHAnsi"/>
                <w:color w:val="333333"/>
                <w:szCs w:val="18"/>
              </w:rPr>
              <w:t>Identify and utilize archival and other resources uniquely relevant to the study of Old-Time music, musicians, and repertoire.</w:t>
            </w:r>
          </w:p>
          <w:p w:rsidR="002D55E3" w:rsidRDefault="002D55E3" w:rsidP="00AE6463">
            <w:pPr>
              <w:tabs>
                <w:tab w:val="left" w:pos="480"/>
              </w:tabs>
              <w:kinsoku w:val="0"/>
              <w:overflowPunct w:val="0"/>
              <w:autoSpaceDE w:val="0"/>
              <w:autoSpaceDN w:val="0"/>
              <w:adjustRightInd w:val="0"/>
              <w:spacing w:after="0" w:line="240" w:lineRule="auto"/>
              <w:ind w:left="720"/>
              <w:rPr>
                <w:rFonts w:cstheme="minorHAnsi"/>
                <w:b/>
              </w:rPr>
            </w:pPr>
            <w:bookmarkStart w:id="0" w:name="_GoBack"/>
            <w:bookmarkEnd w:id="0"/>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677813">
              <w:trPr>
                <w:trHeight w:val="404"/>
              </w:trPr>
              <w:tc>
                <w:tcPr>
                  <w:tcW w:w="9360" w:type="dxa"/>
                  <w:tcBorders>
                    <w:top w:val="nil"/>
                    <w:left w:val="nil"/>
                    <w:bottom w:val="nil"/>
                    <w:right w:val="nil"/>
                  </w:tcBorders>
                  <w:shd w:val="clear" w:color="auto" w:fill="auto"/>
                  <w:noWrap/>
                  <w:hideMark/>
                </w:tcPr>
                <w:p w:rsidR="00815DA8" w:rsidRPr="00815DA8" w:rsidRDefault="00815DA8" w:rsidP="00815DA8">
                  <w:pPr>
                    <w:numPr>
                      <w:ilvl w:val="0"/>
                      <w:numId w:val="35"/>
                    </w:numPr>
                    <w:spacing w:before="100" w:beforeAutospacing="1" w:after="100" w:afterAutospacing="1" w:line="240" w:lineRule="auto"/>
                    <w:rPr>
                      <w:rFonts w:eastAsia="Times New Roman" w:cstheme="minorHAnsi"/>
                      <w:color w:val="333333"/>
                      <w:szCs w:val="20"/>
                      <w:lang w:val="en"/>
                    </w:rPr>
                  </w:pPr>
                  <w:r w:rsidRPr="00815DA8">
                    <w:rPr>
                      <w:rFonts w:eastAsia="Times New Roman" w:cstheme="minorHAnsi"/>
                      <w:color w:val="333333"/>
                      <w:szCs w:val="20"/>
                      <w:lang w:val="en"/>
                    </w:rPr>
                    <w:t>Folk music revivals</w:t>
                  </w:r>
                </w:p>
                <w:p w:rsidR="00815DA8" w:rsidRPr="00815DA8" w:rsidRDefault="00815DA8" w:rsidP="00815DA8">
                  <w:pPr>
                    <w:numPr>
                      <w:ilvl w:val="0"/>
                      <w:numId w:val="35"/>
                    </w:numPr>
                    <w:spacing w:before="100" w:beforeAutospacing="1" w:after="100" w:afterAutospacing="1" w:line="240" w:lineRule="auto"/>
                    <w:rPr>
                      <w:rFonts w:eastAsia="Times New Roman" w:cstheme="minorHAnsi"/>
                      <w:color w:val="333333"/>
                      <w:szCs w:val="20"/>
                      <w:lang w:val="en"/>
                    </w:rPr>
                  </w:pPr>
                  <w:r w:rsidRPr="00815DA8">
                    <w:rPr>
                      <w:rFonts w:eastAsia="Times New Roman" w:cstheme="minorHAnsi"/>
                      <w:color w:val="333333"/>
                      <w:szCs w:val="20"/>
                      <w:lang w:val="en"/>
                    </w:rPr>
                    <w:t>Folk music on the American frontier in the last 100 years</w:t>
                  </w:r>
                </w:p>
                <w:p w:rsidR="00815DA8" w:rsidRPr="00815DA8" w:rsidRDefault="00815DA8" w:rsidP="00815DA8">
                  <w:pPr>
                    <w:numPr>
                      <w:ilvl w:val="0"/>
                      <w:numId w:val="35"/>
                    </w:numPr>
                    <w:spacing w:before="100" w:beforeAutospacing="1" w:after="100" w:afterAutospacing="1" w:line="240" w:lineRule="auto"/>
                    <w:rPr>
                      <w:rFonts w:eastAsia="Times New Roman" w:cstheme="minorHAnsi"/>
                      <w:color w:val="333333"/>
                      <w:szCs w:val="20"/>
                      <w:lang w:val="en"/>
                    </w:rPr>
                  </w:pPr>
                  <w:r w:rsidRPr="00815DA8">
                    <w:rPr>
                      <w:rFonts w:eastAsia="Times New Roman" w:cstheme="minorHAnsi"/>
                      <w:color w:val="333333"/>
                      <w:szCs w:val="20"/>
                      <w:lang w:val="en"/>
                    </w:rPr>
                    <w:t>Commercialization of country music in the last 100 years</w:t>
                  </w:r>
                </w:p>
                <w:p w:rsidR="00815DA8" w:rsidRPr="00815DA8" w:rsidRDefault="00815DA8" w:rsidP="00815DA8">
                  <w:pPr>
                    <w:numPr>
                      <w:ilvl w:val="0"/>
                      <w:numId w:val="35"/>
                    </w:numPr>
                    <w:spacing w:before="100" w:beforeAutospacing="1" w:after="100" w:afterAutospacing="1" w:line="240" w:lineRule="auto"/>
                    <w:rPr>
                      <w:rFonts w:eastAsia="Times New Roman" w:cstheme="minorHAnsi"/>
                      <w:color w:val="333333"/>
                      <w:szCs w:val="20"/>
                      <w:lang w:val="en"/>
                    </w:rPr>
                  </w:pPr>
                  <w:r w:rsidRPr="00815DA8">
                    <w:rPr>
                      <w:rFonts w:eastAsia="Times New Roman" w:cstheme="minorHAnsi"/>
                      <w:color w:val="333333"/>
                      <w:szCs w:val="20"/>
                      <w:lang w:val="en"/>
                    </w:rPr>
                    <w:t>The development of old-time music style and technique in the last 100 years</w:t>
                  </w:r>
                </w:p>
                <w:p w:rsidR="00815DA8" w:rsidRPr="00815DA8" w:rsidRDefault="00815DA8" w:rsidP="00815DA8">
                  <w:pPr>
                    <w:numPr>
                      <w:ilvl w:val="0"/>
                      <w:numId w:val="35"/>
                    </w:numPr>
                    <w:spacing w:before="100" w:beforeAutospacing="1" w:after="100" w:afterAutospacing="1" w:line="240" w:lineRule="auto"/>
                    <w:rPr>
                      <w:rFonts w:eastAsia="Times New Roman" w:cstheme="minorHAnsi"/>
                      <w:color w:val="333333"/>
                      <w:szCs w:val="20"/>
                      <w:lang w:val="en"/>
                    </w:rPr>
                  </w:pPr>
                  <w:r w:rsidRPr="00815DA8">
                    <w:rPr>
                      <w:rFonts w:eastAsia="Times New Roman" w:cstheme="minorHAnsi"/>
                      <w:color w:val="333333"/>
                      <w:szCs w:val="20"/>
                      <w:lang w:val="en"/>
                    </w:rPr>
                    <w:t xml:space="preserve">The evolving </w:t>
                  </w:r>
                  <w:proofErr w:type="spellStart"/>
                  <w:r w:rsidRPr="00815DA8">
                    <w:rPr>
                      <w:rFonts w:eastAsia="Times New Roman" w:cstheme="minorHAnsi"/>
                      <w:color w:val="333333"/>
                      <w:szCs w:val="20"/>
                      <w:lang w:val="en"/>
                    </w:rPr>
                    <w:t>regionality</w:t>
                  </w:r>
                  <w:proofErr w:type="spellEnd"/>
                  <w:r w:rsidRPr="00815DA8">
                    <w:rPr>
                      <w:rFonts w:eastAsia="Times New Roman" w:cstheme="minorHAnsi"/>
                      <w:color w:val="333333"/>
                      <w:szCs w:val="20"/>
                      <w:lang w:val="en"/>
                    </w:rPr>
                    <w:t xml:space="preserve"> of old-time music</w:t>
                  </w:r>
                </w:p>
                <w:p w:rsidR="00F32794" w:rsidRPr="00815DA8" w:rsidRDefault="00815DA8" w:rsidP="00815DA8">
                  <w:pPr>
                    <w:numPr>
                      <w:ilvl w:val="0"/>
                      <w:numId w:val="35"/>
                    </w:numPr>
                    <w:spacing w:before="100" w:beforeAutospacing="1" w:after="100" w:afterAutospacing="1" w:line="240" w:lineRule="auto"/>
                    <w:rPr>
                      <w:rFonts w:ascii="Arial" w:eastAsia="Times New Roman" w:hAnsi="Arial" w:cs="Arial"/>
                      <w:color w:val="333333"/>
                      <w:sz w:val="20"/>
                      <w:szCs w:val="20"/>
                      <w:lang w:val="en"/>
                    </w:rPr>
                  </w:pPr>
                  <w:r w:rsidRPr="00815DA8">
                    <w:rPr>
                      <w:rFonts w:eastAsia="Times New Roman" w:cstheme="minorHAnsi"/>
                      <w:color w:val="333333"/>
                      <w:szCs w:val="20"/>
                      <w:lang w:val="en"/>
                    </w:rPr>
                    <w:t xml:space="preserve">Evolution of the intersection of Anglo- and African-American </w:t>
                  </w:r>
                  <w:proofErr w:type="spellStart"/>
                  <w:r w:rsidRPr="00815DA8">
                    <w:rPr>
                      <w:rFonts w:eastAsia="Times New Roman" w:cstheme="minorHAnsi"/>
                      <w:color w:val="333333"/>
                      <w:szCs w:val="20"/>
                      <w:lang w:val="en"/>
                    </w:rPr>
                    <w:t>musics</w:t>
                  </w:r>
                  <w:proofErr w:type="spellEnd"/>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946C0A" w:rsidRPr="006468B5" w:rsidRDefault="00946C0A"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946C0A" w:rsidRPr="006468B5" w:rsidRDefault="00946C0A"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EE5481" w:rsidRPr="00EE5481" w:rsidRDefault="00EE5481" w:rsidP="00EE5481">
            <w:pPr>
              <w:spacing w:after="0" w:line="240" w:lineRule="auto"/>
              <w:rPr>
                <w:rFonts w:eastAsia="Times New Roman" w:cstheme="minorHAnsi"/>
                <w:color w:val="333333"/>
                <w:szCs w:val="20"/>
                <w:lang w:val="en"/>
              </w:rPr>
            </w:pPr>
            <w:r w:rsidRPr="00EE5481">
              <w:rPr>
                <w:rFonts w:eastAsia="Times New Roman" w:cstheme="minorHAnsi"/>
                <w:color w:val="333333"/>
                <w:szCs w:val="20"/>
                <w:lang w:val="en"/>
              </w:rPr>
              <w:t>Attendance</w:t>
            </w:r>
          </w:p>
          <w:p w:rsidR="00EE5481" w:rsidRPr="00EE5481" w:rsidRDefault="00EE5481" w:rsidP="00EE5481">
            <w:pPr>
              <w:spacing w:after="0" w:line="240" w:lineRule="auto"/>
              <w:rPr>
                <w:rFonts w:eastAsia="Times New Roman" w:cstheme="minorHAnsi"/>
                <w:color w:val="333333"/>
                <w:szCs w:val="20"/>
                <w:lang w:val="en"/>
              </w:rPr>
            </w:pPr>
            <w:r w:rsidRPr="00EE5481">
              <w:rPr>
                <w:rFonts w:eastAsia="Times New Roman" w:cstheme="minorHAnsi"/>
                <w:color w:val="333333"/>
                <w:szCs w:val="20"/>
                <w:lang w:val="en"/>
              </w:rPr>
              <w:t>Students are expected to attend class consistently and are strongly encouraged to attend every class. Students are allowed two unexcused absences for the semester. For each class a student misses beyond the two allowed, their grade will drop by 5%. An absence may be excused only by contacting the instructor formally by email and requesting an absence. This must be done before the day of expected absence and does not guarantee that the absence will be excused by the instructor, who has sole discretion in deciding to excuse an absence. In the event of unforeseen circumstances (medical emergency, accident, etc.) students should contact the instructor as soon as possible. Communication with the instructor is most important in regard to absences. Students should provide a note from an employer, doctor, professor, etc. when appropriate. Students are responsible for all material and assignments discussed in class, should they miss for any reason. Exceptions to this policy must be discussed and cleared with the instructor at the start of the semester.</w:t>
            </w:r>
          </w:p>
          <w:p w:rsidR="00EE5481" w:rsidRDefault="00EE5481" w:rsidP="00EE5481">
            <w:pPr>
              <w:spacing w:after="0" w:line="240" w:lineRule="auto"/>
              <w:rPr>
                <w:rFonts w:eastAsia="Times New Roman" w:cstheme="minorHAnsi"/>
                <w:color w:val="333333"/>
                <w:szCs w:val="20"/>
                <w:lang w:val="en"/>
              </w:rPr>
            </w:pPr>
          </w:p>
          <w:p w:rsidR="00EE5481" w:rsidRPr="00EE5481" w:rsidRDefault="00EE5481" w:rsidP="00EE5481">
            <w:pPr>
              <w:spacing w:after="0" w:line="240" w:lineRule="auto"/>
              <w:rPr>
                <w:rFonts w:eastAsia="Times New Roman" w:cstheme="minorHAnsi"/>
                <w:color w:val="333333"/>
                <w:szCs w:val="20"/>
                <w:lang w:val="en"/>
              </w:rPr>
            </w:pPr>
            <w:r w:rsidRPr="00EE5481">
              <w:rPr>
                <w:rFonts w:eastAsia="Times New Roman" w:cstheme="minorHAnsi"/>
                <w:color w:val="333333"/>
                <w:szCs w:val="20"/>
                <w:lang w:val="en"/>
              </w:rPr>
              <w:t>Tardiness</w:t>
            </w:r>
          </w:p>
          <w:p w:rsidR="00EE5481" w:rsidRPr="00EE5481" w:rsidRDefault="00EE5481" w:rsidP="00EE5481">
            <w:pPr>
              <w:spacing w:after="0" w:line="240" w:lineRule="auto"/>
              <w:rPr>
                <w:rFonts w:eastAsia="Times New Roman" w:cstheme="minorHAnsi"/>
                <w:color w:val="333333"/>
                <w:szCs w:val="20"/>
                <w:lang w:val="en"/>
              </w:rPr>
            </w:pPr>
            <w:r w:rsidRPr="00EE5481">
              <w:rPr>
                <w:rFonts w:eastAsia="Times New Roman" w:cstheme="minorHAnsi"/>
                <w:color w:val="333333"/>
                <w:szCs w:val="20"/>
                <w:lang w:val="en"/>
              </w:rPr>
              <w:t>Students who are not in the room at the start of class will be considered tardy. Being tardy on three occasions counts as an unexcused absence</w:t>
            </w:r>
          </w:p>
          <w:p w:rsidR="0012023E" w:rsidRPr="002D55E3" w:rsidRDefault="0012023E" w:rsidP="00680646">
            <w:pPr>
              <w:spacing w:after="0" w:line="240" w:lineRule="auto"/>
              <w:rPr>
                <w:rFonts w:eastAsia="Times New Roman" w:cstheme="minorHAnsi"/>
                <w:color w:val="333333"/>
                <w:szCs w:val="20"/>
                <w:lang w:val="en"/>
              </w:rPr>
            </w:pPr>
          </w:p>
        </w:tc>
      </w:tr>
    </w:tbl>
    <w:p w:rsidR="00D34439" w:rsidRPr="006468B5" w:rsidRDefault="00D34439" w:rsidP="002D55E3">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lastRenderedPageBreak/>
        <w:t>Syllabus Attachment Information</w:t>
      </w:r>
      <w:r w:rsidRPr="000356D9">
        <w:rPr>
          <w:rFonts w:cstheme="minorHAnsi"/>
          <w:sz w:val="24"/>
          <w:szCs w:val="24"/>
        </w:rPr>
        <w:t xml:space="preserve">: The University’s approved Syllabus Attachment </w:t>
      </w:r>
      <w:r w:rsidR="001021D7">
        <w:rPr>
          <w:rFonts w:cstheme="minorHAnsi"/>
          <w:sz w:val="24"/>
          <w:szCs w:val="24"/>
        </w:rPr>
        <w:t>i</w:t>
      </w:r>
      <w:r w:rsidRPr="000356D9">
        <w:rPr>
          <w:rFonts w:cstheme="minorHAnsi"/>
          <w:sz w:val="24"/>
          <w:szCs w:val="24"/>
        </w:rPr>
        <w:t xml:space="preserve">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C0A" w:rsidRDefault="00946C0A" w:rsidP="00F66C9E">
      <w:pPr>
        <w:spacing w:after="0" w:line="240" w:lineRule="auto"/>
      </w:pPr>
      <w:r>
        <w:separator/>
      </w:r>
    </w:p>
  </w:endnote>
  <w:endnote w:type="continuationSeparator" w:id="0">
    <w:p w:rsidR="00946C0A" w:rsidRDefault="00946C0A"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946C0A" w:rsidRDefault="00946C0A">
        <w:pPr>
          <w:pStyle w:val="Footer"/>
          <w:jc w:val="center"/>
        </w:pPr>
        <w:r>
          <w:fldChar w:fldCharType="begin"/>
        </w:r>
        <w:r>
          <w:instrText xml:space="preserve"> PAGE   \* MERGEFORMAT </w:instrText>
        </w:r>
        <w:r>
          <w:fldChar w:fldCharType="separate"/>
        </w:r>
        <w:r w:rsidR="00815DA8">
          <w:rPr>
            <w:noProof/>
          </w:rPr>
          <w:t>1</w:t>
        </w:r>
        <w:r>
          <w:rPr>
            <w:noProof/>
          </w:rPr>
          <w:fldChar w:fldCharType="end"/>
        </w:r>
      </w:p>
    </w:sdtContent>
  </w:sdt>
  <w:p w:rsidR="00946C0A" w:rsidRDefault="00946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C0A" w:rsidRDefault="00946C0A" w:rsidP="00F66C9E">
      <w:pPr>
        <w:spacing w:after="0" w:line="240" w:lineRule="auto"/>
      </w:pPr>
      <w:r>
        <w:separator/>
      </w:r>
    </w:p>
  </w:footnote>
  <w:footnote w:type="continuationSeparator" w:id="0">
    <w:p w:rsidR="00946C0A" w:rsidRDefault="00946C0A"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0A" w:rsidRDefault="00946C0A"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0A" w:rsidRPr="0022781C" w:rsidRDefault="00946C0A"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431"/>
    <w:multiLevelType w:val="multilevel"/>
    <w:tmpl w:val="119C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84B79"/>
    <w:multiLevelType w:val="multilevel"/>
    <w:tmpl w:val="3E38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54224"/>
    <w:multiLevelType w:val="multilevel"/>
    <w:tmpl w:val="36D4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31DEC"/>
    <w:multiLevelType w:val="multilevel"/>
    <w:tmpl w:val="20A8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B45B1"/>
    <w:multiLevelType w:val="multilevel"/>
    <w:tmpl w:val="D20E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60C26"/>
    <w:multiLevelType w:val="multilevel"/>
    <w:tmpl w:val="8BE8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87C63"/>
    <w:multiLevelType w:val="hybridMultilevel"/>
    <w:tmpl w:val="21FC16EA"/>
    <w:lvl w:ilvl="0" w:tplc="04090001">
      <w:start w:val="1"/>
      <w:numFmt w:val="bullet"/>
      <w:lvlText w:val=""/>
      <w:lvlJc w:val="left"/>
      <w:pPr>
        <w:ind w:left="720" w:hanging="360"/>
      </w:pPr>
      <w:rPr>
        <w:rFonts w:ascii="Symbol" w:hAnsi="Symbol" w:hint="default"/>
      </w:rPr>
    </w:lvl>
    <w:lvl w:ilvl="1" w:tplc="14FC650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1103A"/>
    <w:multiLevelType w:val="multilevel"/>
    <w:tmpl w:val="551C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F7A1B"/>
    <w:multiLevelType w:val="hybridMultilevel"/>
    <w:tmpl w:val="3A30A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80DC0"/>
    <w:multiLevelType w:val="multilevel"/>
    <w:tmpl w:val="64D6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4" w15:restartNumberingAfterBreak="0">
    <w:nsid w:val="51125F50"/>
    <w:multiLevelType w:val="multilevel"/>
    <w:tmpl w:val="A1C8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8D7D9B"/>
    <w:multiLevelType w:val="multilevel"/>
    <w:tmpl w:val="112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762C0"/>
    <w:multiLevelType w:val="multilevel"/>
    <w:tmpl w:val="7C6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C7981"/>
    <w:multiLevelType w:val="multilevel"/>
    <w:tmpl w:val="5430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064941"/>
    <w:multiLevelType w:val="multilevel"/>
    <w:tmpl w:val="318E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3872FF"/>
    <w:multiLevelType w:val="multilevel"/>
    <w:tmpl w:val="EC26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B623CF"/>
    <w:multiLevelType w:val="hybridMultilevel"/>
    <w:tmpl w:val="CD90B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BD0FDA"/>
    <w:multiLevelType w:val="multilevel"/>
    <w:tmpl w:val="7C649E94"/>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36"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27"/>
  </w:num>
  <w:num w:numId="4">
    <w:abstractNumId w:val="4"/>
  </w:num>
  <w:num w:numId="5">
    <w:abstractNumId w:val="23"/>
  </w:num>
  <w:num w:numId="6">
    <w:abstractNumId w:val="36"/>
  </w:num>
  <w:num w:numId="7">
    <w:abstractNumId w:val="19"/>
  </w:num>
  <w:num w:numId="8">
    <w:abstractNumId w:val="29"/>
  </w:num>
  <w:num w:numId="9">
    <w:abstractNumId w:val="21"/>
  </w:num>
  <w:num w:numId="10">
    <w:abstractNumId w:val="15"/>
  </w:num>
  <w:num w:numId="11">
    <w:abstractNumId w:val="11"/>
  </w:num>
  <w:num w:numId="12">
    <w:abstractNumId w:val="26"/>
  </w:num>
  <w:num w:numId="13">
    <w:abstractNumId w:val="13"/>
  </w:num>
  <w:num w:numId="14">
    <w:abstractNumId w:val="14"/>
  </w:num>
  <w:num w:numId="15">
    <w:abstractNumId w:val="17"/>
  </w:num>
  <w:num w:numId="16">
    <w:abstractNumId w:val="16"/>
  </w:num>
  <w:num w:numId="17">
    <w:abstractNumId w:val="2"/>
  </w:num>
  <w:num w:numId="18">
    <w:abstractNumId w:val="5"/>
  </w:num>
  <w:num w:numId="19">
    <w:abstractNumId w:val="9"/>
  </w:num>
  <w:num w:numId="20">
    <w:abstractNumId w:val="28"/>
  </w:num>
  <w:num w:numId="21">
    <w:abstractNumId w:val="32"/>
  </w:num>
  <w:num w:numId="22">
    <w:abstractNumId w:val="8"/>
  </w:num>
  <w:num w:numId="23">
    <w:abstractNumId w:val="1"/>
  </w:num>
  <w:num w:numId="24">
    <w:abstractNumId w:val="6"/>
  </w:num>
  <w:num w:numId="25">
    <w:abstractNumId w:val="22"/>
  </w:num>
  <w:num w:numId="26">
    <w:abstractNumId w:val="0"/>
  </w:num>
  <w:num w:numId="27">
    <w:abstractNumId w:val="31"/>
  </w:num>
  <w:num w:numId="28">
    <w:abstractNumId w:val="7"/>
  </w:num>
  <w:num w:numId="29">
    <w:abstractNumId w:val="35"/>
  </w:num>
  <w:num w:numId="30">
    <w:abstractNumId w:val="25"/>
  </w:num>
  <w:num w:numId="31">
    <w:abstractNumId w:val="30"/>
  </w:num>
  <w:num w:numId="32">
    <w:abstractNumId w:val="20"/>
  </w:num>
  <w:num w:numId="33">
    <w:abstractNumId w:val="34"/>
  </w:num>
  <w:num w:numId="34">
    <w:abstractNumId w:val="24"/>
  </w:num>
  <w:num w:numId="35">
    <w:abstractNumId w:val="10"/>
  </w:num>
  <w:num w:numId="36">
    <w:abstractNumId w:val="12"/>
  </w:num>
  <w:num w:numId="3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021D7"/>
    <w:rsid w:val="00110983"/>
    <w:rsid w:val="00113DDF"/>
    <w:rsid w:val="0012023E"/>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D55E3"/>
    <w:rsid w:val="002E1595"/>
    <w:rsid w:val="002F5F93"/>
    <w:rsid w:val="0030272E"/>
    <w:rsid w:val="00315B20"/>
    <w:rsid w:val="00356969"/>
    <w:rsid w:val="003A6056"/>
    <w:rsid w:val="003D54E6"/>
    <w:rsid w:val="004011DE"/>
    <w:rsid w:val="00423BA7"/>
    <w:rsid w:val="00424B80"/>
    <w:rsid w:val="00430717"/>
    <w:rsid w:val="00472206"/>
    <w:rsid w:val="004C2051"/>
    <w:rsid w:val="004C2DFF"/>
    <w:rsid w:val="004F0510"/>
    <w:rsid w:val="00501333"/>
    <w:rsid w:val="00513F6F"/>
    <w:rsid w:val="00515A4E"/>
    <w:rsid w:val="00554CC0"/>
    <w:rsid w:val="00576D88"/>
    <w:rsid w:val="005B60B1"/>
    <w:rsid w:val="00607361"/>
    <w:rsid w:val="00620C8B"/>
    <w:rsid w:val="0063090B"/>
    <w:rsid w:val="00630BA4"/>
    <w:rsid w:val="00637B18"/>
    <w:rsid w:val="006468B5"/>
    <w:rsid w:val="00655608"/>
    <w:rsid w:val="00674D73"/>
    <w:rsid w:val="00677813"/>
    <w:rsid w:val="00680646"/>
    <w:rsid w:val="006B5D9B"/>
    <w:rsid w:val="006B77E3"/>
    <w:rsid w:val="0070099D"/>
    <w:rsid w:val="00736C72"/>
    <w:rsid w:val="0073700D"/>
    <w:rsid w:val="007517C8"/>
    <w:rsid w:val="007D59F5"/>
    <w:rsid w:val="007D62E0"/>
    <w:rsid w:val="007E2A29"/>
    <w:rsid w:val="007E3150"/>
    <w:rsid w:val="00802F07"/>
    <w:rsid w:val="00815DA8"/>
    <w:rsid w:val="0081617B"/>
    <w:rsid w:val="00833E31"/>
    <w:rsid w:val="00837853"/>
    <w:rsid w:val="008B5E20"/>
    <w:rsid w:val="008B781B"/>
    <w:rsid w:val="008C1FD8"/>
    <w:rsid w:val="008F1BBC"/>
    <w:rsid w:val="00924E7C"/>
    <w:rsid w:val="00946C0A"/>
    <w:rsid w:val="00993110"/>
    <w:rsid w:val="009D38EF"/>
    <w:rsid w:val="009F10D5"/>
    <w:rsid w:val="009F23BF"/>
    <w:rsid w:val="009F7CEF"/>
    <w:rsid w:val="00A0045C"/>
    <w:rsid w:val="00A22221"/>
    <w:rsid w:val="00A90B9D"/>
    <w:rsid w:val="00AE6463"/>
    <w:rsid w:val="00AF394A"/>
    <w:rsid w:val="00AF5AEB"/>
    <w:rsid w:val="00B17C35"/>
    <w:rsid w:val="00B20AF7"/>
    <w:rsid w:val="00B55909"/>
    <w:rsid w:val="00BB27D8"/>
    <w:rsid w:val="00BD4D27"/>
    <w:rsid w:val="00BD4FCD"/>
    <w:rsid w:val="00BE1153"/>
    <w:rsid w:val="00BF5F1B"/>
    <w:rsid w:val="00C06B92"/>
    <w:rsid w:val="00C30F50"/>
    <w:rsid w:val="00C4094C"/>
    <w:rsid w:val="00C45C4D"/>
    <w:rsid w:val="00C45CE8"/>
    <w:rsid w:val="00C578F5"/>
    <w:rsid w:val="00C654AF"/>
    <w:rsid w:val="00C66CBA"/>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EE5481"/>
    <w:rsid w:val="00F0547C"/>
    <w:rsid w:val="00F05DE2"/>
    <w:rsid w:val="00F2495C"/>
    <w:rsid w:val="00F3054C"/>
    <w:rsid w:val="00F30C9E"/>
    <w:rsid w:val="00F31B6D"/>
    <w:rsid w:val="00F32794"/>
    <w:rsid w:val="00F6469C"/>
    <w:rsid w:val="00F650BB"/>
    <w:rsid w:val="00F66C9E"/>
    <w:rsid w:val="00F7758C"/>
    <w:rsid w:val="00F854F7"/>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327B7"/>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1570">
      <w:bodyDiv w:val="1"/>
      <w:marLeft w:val="300"/>
      <w:marRight w:val="300"/>
      <w:marTop w:val="300"/>
      <w:marBottom w:val="300"/>
      <w:divBdr>
        <w:top w:val="none" w:sz="0" w:space="0" w:color="auto"/>
        <w:left w:val="none" w:sz="0" w:space="0" w:color="auto"/>
        <w:bottom w:val="none" w:sz="0" w:space="0" w:color="auto"/>
        <w:right w:val="none" w:sz="0" w:space="0" w:color="auto"/>
      </w:divBdr>
    </w:div>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06913291">
      <w:bodyDiv w:val="1"/>
      <w:marLeft w:val="300"/>
      <w:marRight w:val="300"/>
      <w:marTop w:val="300"/>
      <w:marBottom w:val="30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451513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006589541">
          <w:marLeft w:val="0"/>
          <w:marRight w:val="0"/>
          <w:marTop w:val="0"/>
          <w:marBottom w:val="0"/>
          <w:divBdr>
            <w:top w:val="none" w:sz="0" w:space="0" w:color="auto"/>
            <w:left w:val="none" w:sz="0" w:space="0" w:color="auto"/>
            <w:bottom w:val="none" w:sz="0" w:space="0" w:color="auto"/>
            <w:right w:val="none" w:sz="0" w:space="0" w:color="auto"/>
          </w:divBdr>
        </w:div>
        <w:div w:id="1197082021">
          <w:marLeft w:val="0"/>
          <w:marRight w:val="0"/>
          <w:marTop w:val="0"/>
          <w:marBottom w:val="0"/>
          <w:divBdr>
            <w:top w:val="none" w:sz="0" w:space="0" w:color="auto"/>
            <w:left w:val="none" w:sz="0" w:space="0" w:color="auto"/>
            <w:bottom w:val="none" w:sz="0" w:space="0" w:color="auto"/>
            <w:right w:val="none" w:sz="0" w:space="0" w:color="auto"/>
          </w:divBdr>
        </w:div>
        <w:div w:id="282149548">
          <w:marLeft w:val="0"/>
          <w:marRight w:val="0"/>
          <w:marTop w:val="0"/>
          <w:marBottom w:val="0"/>
          <w:divBdr>
            <w:top w:val="none" w:sz="0" w:space="0" w:color="auto"/>
            <w:left w:val="none" w:sz="0" w:space="0" w:color="auto"/>
            <w:bottom w:val="none" w:sz="0" w:space="0" w:color="auto"/>
            <w:right w:val="none" w:sz="0" w:space="0" w:color="auto"/>
          </w:divBdr>
        </w:div>
      </w:divsChild>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84126267">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18738774">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576400380">
      <w:bodyDiv w:val="1"/>
      <w:marLeft w:val="300"/>
      <w:marRight w:val="300"/>
      <w:marTop w:val="300"/>
      <w:marBottom w:val="300"/>
      <w:divBdr>
        <w:top w:val="none" w:sz="0" w:space="0" w:color="auto"/>
        <w:left w:val="none" w:sz="0" w:space="0" w:color="auto"/>
        <w:bottom w:val="none" w:sz="0" w:space="0" w:color="auto"/>
        <w:right w:val="none" w:sz="0" w:space="0" w:color="auto"/>
      </w:divBdr>
    </w:div>
    <w:div w:id="584457959">
      <w:bodyDiv w:val="1"/>
      <w:marLeft w:val="300"/>
      <w:marRight w:val="300"/>
      <w:marTop w:val="300"/>
      <w:marBottom w:val="300"/>
      <w:divBdr>
        <w:top w:val="none" w:sz="0" w:space="0" w:color="auto"/>
        <w:left w:val="none" w:sz="0" w:space="0" w:color="auto"/>
        <w:bottom w:val="none" w:sz="0" w:space="0" w:color="auto"/>
        <w:right w:val="none" w:sz="0" w:space="0" w:color="auto"/>
      </w:divBdr>
    </w:div>
    <w:div w:id="639379992">
      <w:bodyDiv w:val="1"/>
      <w:marLeft w:val="300"/>
      <w:marRight w:val="300"/>
      <w:marTop w:val="300"/>
      <w:marBottom w:val="30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765156985">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822426919">
      <w:bodyDiv w:val="1"/>
      <w:marLeft w:val="300"/>
      <w:marRight w:val="300"/>
      <w:marTop w:val="300"/>
      <w:marBottom w:val="300"/>
      <w:divBdr>
        <w:top w:val="none" w:sz="0" w:space="0" w:color="auto"/>
        <w:left w:val="none" w:sz="0" w:space="0" w:color="auto"/>
        <w:bottom w:val="none" w:sz="0" w:space="0" w:color="auto"/>
        <w:right w:val="none" w:sz="0" w:space="0" w:color="auto"/>
      </w:divBdr>
    </w:div>
    <w:div w:id="831026222">
      <w:bodyDiv w:val="1"/>
      <w:marLeft w:val="300"/>
      <w:marRight w:val="300"/>
      <w:marTop w:val="300"/>
      <w:marBottom w:val="300"/>
      <w:divBdr>
        <w:top w:val="none" w:sz="0" w:space="0" w:color="auto"/>
        <w:left w:val="none" w:sz="0" w:space="0" w:color="auto"/>
        <w:bottom w:val="none" w:sz="0" w:space="0" w:color="auto"/>
        <w:right w:val="none" w:sz="0" w:space="0" w:color="auto"/>
      </w:divBdr>
    </w:div>
    <w:div w:id="84162355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96948773">
          <w:marLeft w:val="0"/>
          <w:marRight w:val="0"/>
          <w:marTop w:val="0"/>
          <w:marBottom w:val="0"/>
          <w:divBdr>
            <w:top w:val="none" w:sz="0" w:space="0" w:color="auto"/>
            <w:left w:val="none" w:sz="0" w:space="0" w:color="auto"/>
            <w:bottom w:val="none" w:sz="0" w:space="0" w:color="auto"/>
            <w:right w:val="none" w:sz="0" w:space="0" w:color="auto"/>
          </w:divBdr>
        </w:div>
        <w:div w:id="804851219">
          <w:marLeft w:val="0"/>
          <w:marRight w:val="0"/>
          <w:marTop w:val="0"/>
          <w:marBottom w:val="0"/>
          <w:divBdr>
            <w:top w:val="none" w:sz="0" w:space="0" w:color="auto"/>
            <w:left w:val="none" w:sz="0" w:space="0" w:color="auto"/>
            <w:bottom w:val="none" w:sz="0" w:space="0" w:color="auto"/>
            <w:right w:val="none" w:sz="0" w:space="0" w:color="auto"/>
          </w:divBdr>
        </w:div>
        <w:div w:id="1763991188">
          <w:marLeft w:val="0"/>
          <w:marRight w:val="0"/>
          <w:marTop w:val="0"/>
          <w:marBottom w:val="0"/>
          <w:divBdr>
            <w:top w:val="none" w:sz="0" w:space="0" w:color="auto"/>
            <w:left w:val="none" w:sz="0" w:space="0" w:color="auto"/>
            <w:bottom w:val="none" w:sz="0" w:space="0" w:color="auto"/>
            <w:right w:val="none" w:sz="0" w:space="0" w:color="auto"/>
          </w:divBdr>
        </w:div>
        <w:div w:id="42338049">
          <w:marLeft w:val="0"/>
          <w:marRight w:val="0"/>
          <w:marTop w:val="0"/>
          <w:marBottom w:val="0"/>
          <w:divBdr>
            <w:top w:val="none" w:sz="0" w:space="0" w:color="auto"/>
            <w:left w:val="none" w:sz="0" w:space="0" w:color="auto"/>
            <w:bottom w:val="none" w:sz="0" w:space="0" w:color="auto"/>
            <w:right w:val="none" w:sz="0" w:space="0" w:color="auto"/>
          </w:divBdr>
        </w:div>
        <w:div w:id="975987883">
          <w:marLeft w:val="0"/>
          <w:marRight w:val="0"/>
          <w:marTop w:val="0"/>
          <w:marBottom w:val="0"/>
          <w:divBdr>
            <w:top w:val="none" w:sz="0" w:space="0" w:color="auto"/>
            <w:left w:val="none" w:sz="0" w:space="0" w:color="auto"/>
            <w:bottom w:val="none" w:sz="0" w:space="0" w:color="auto"/>
            <w:right w:val="none" w:sz="0" w:space="0" w:color="auto"/>
          </w:divBdr>
        </w:div>
        <w:div w:id="449250702">
          <w:marLeft w:val="0"/>
          <w:marRight w:val="0"/>
          <w:marTop w:val="0"/>
          <w:marBottom w:val="0"/>
          <w:divBdr>
            <w:top w:val="none" w:sz="0" w:space="0" w:color="auto"/>
            <w:left w:val="none" w:sz="0" w:space="0" w:color="auto"/>
            <w:bottom w:val="none" w:sz="0" w:space="0" w:color="auto"/>
            <w:right w:val="none" w:sz="0" w:space="0" w:color="auto"/>
          </w:divBdr>
        </w:div>
      </w:divsChild>
    </w:div>
    <w:div w:id="947929539">
      <w:bodyDiv w:val="1"/>
      <w:marLeft w:val="300"/>
      <w:marRight w:val="300"/>
      <w:marTop w:val="300"/>
      <w:marBottom w:val="300"/>
      <w:divBdr>
        <w:top w:val="none" w:sz="0" w:space="0" w:color="auto"/>
        <w:left w:val="none" w:sz="0" w:space="0" w:color="auto"/>
        <w:bottom w:val="none" w:sz="0" w:space="0" w:color="auto"/>
        <w:right w:val="none" w:sz="0" w:space="0" w:color="auto"/>
      </w:divBdr>
    </w:div>
    <w:div w:id="955983392">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099643298">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0603132">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03866153">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23738928">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 w:id="2051957298">
      <w:bodyDiv w:val="1"/>
      <w:marLeft w:val="300"/>
      <w:marRight w:val="300"/>
      <w:marTop w:val="300"/>
      <w:marBottom w:val="300"/>
      <w:divBdr>
        <w:top w:val="none" w:sz="0" w:space="0" w:color="auto"/>
        <w:left w:val="none" w:sz="0" w:space="0" w:color="auto"/>
        <w:bottom w:val="none" w:sz="0" w:space="0" w:color="auto"/>
        <w:right w:val="none" w:sz="0" w:space="0" w:color="auto"/>
      </w:divBdr>
    </w:div>
    <w:div w:id="2075009898">
      <w:bodyDiv w:val="1"/>
      <w:marLeft w:val="300"/>
      <w:marRight w:val="300"/>
      <w:marTop w:val="300"/>
      <w:marBottom w:val="300"/>
      <w:divBdr>
        <w:top w:val="none" w:sz="0" w:space="0" w:color="auto"/>
        <w:left w:val="none" w:sz="0" w:space="0" w:color="auto"/>
        <w:bottom w:val="none" w:sz="0" w:space="0" w:color="auto"/>
        <w:right w:val="none" w:sz="0" w:space="0" w:color="auto"/>
      </w:divBdr>
    </w:div>
    <w:div w:id="2126388879">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53C8B-F2E7-40C5-8CF2-C1D544B9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Roach, Evelyn N.</cp:lastModifiedBy>
  <cp:revision>2</cp:revision>
  <cp:lastPrinted>2020-03-06T20:51:00Z</cp:lastPrinted>
  <dcterms:created xsi:type="dcterms:W3CDTF">2020-07-27T16:16:00Z</dcterms:created>
  <dcterms:modified xsi:type="dcterms:W3CDTF">2020-07-27T16:16:00Z</dcterms:modified>
</cp:coreProperties>
</file>