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2C46" w14:textId="77777777" w:rsidR="00CA6BED" w:rsidRDefault="00CA6BED" w:rsidP="00CA6BED">
      <w:r>
        <w:t>For immediate release:</w:t>
      </w:r>
    </w:p>
    <w:p w14:paraId="4A8E3466" w14:textId="77777777" w:rsidR="00CA6BED" w:rsidRDefault="00CA6BED" w:rsidP="00CA6BED"/>
    <w:p w14:paraId="4C7D0505" w14:textId="77777777" w:rsidR="00CA6BED" w:rsidRDefault="00CA6BED" w:rsidP="00CA6BED">
      <w:r>
        <w:t xml:space="preserve">The CIE met on 10/27/23. After minutes were reviewed and voted upon, the primary agenda item was the review of the Spring 2023 graduate student diversity survey data. A thorough review of both the experimental and clinical student results took place, followed by a request for each of the members to review the results on their own prior to the next CIE meeting. </w:t>
      </w:r>
    </w:p>
    <w:p w14:paraId="73367418" w14:textId="77777777" w:rsidR="00CA6BED" w:rsidRDefault="00CA6BED" w:rsidP="00CA6BED"/>
    <w:p w14:paraId="0B10B069" w14:textId="77777777" w:rsidR="00CA6BED" w:rsidRDefault="00CA6BED" w:rsidP="00CA6BED">
      <w:r>
        <w:t xml:space="preserve">Because this review process took the entire meeting time, Stacey asked the group to review on their own the findings once more prior to the next meeting during which discussion will follow. A subset of the CIE suggested that the regular meeting times be extended to 90 minutes instead of 60 to allow for more discussion of these important issues. Stacey will bring this suggested change to the committee for a formal vote to the committee expectation. </w:t>
      </w:r>
    </w:p>
    <w:p w14:paraId="1A4C7102" w14:textId="77777777" w:rsidR="00CA6BED" w:rsidRDefault="00CA6BED" w:rsidP="00CA6BED"/>
    <w:p w14:paraId="01980A6F" w14:textId="77777777" w:rsidR="00CA6BED" w:rsidRDefault="00CA6BED" w:rsidP="00CA6BED">
      <w:r>
        <w:t xml:space="preserve">A subset of the CIE discussed a plan for moving forward with survey collection (end of Spring semesters) and dissemination of findings (early Fall semester of subsequent academic year) to the department. This dissemination will provide even more transparency to the committee’s work and will allow the department to track changes over time. Natasha volunteered to begin creating visuals of our survey results that we will use to disseminate. A graduate student she works with on program evaluation may assist. We reiterated the importance of keeping any identifiable comments from the data private rather than disseminated. </w:t>
      </w:r>
    </w:p>
    <w:p w14:paraId="40D4FA59" w14:textId="77777777" w:rsidR="00CA6BED" w:rsidRDefault="00CA6BED" w:rsidP="00CA6BED"/>
    <w:p w14:paraId="459500C0" w14:textId="77777777" w:rsidR="00CA6BED" w:rsidRDefault="00CA6BED" w:rsidP="00CA6BED">
      <w:r>
        <w:t>These latter ideas and processes will be discussed with the entire committee for approval.</w:t>
      </w:r>
    </w:p>
    <w:p w14:paraId="004A9195" w14:textId="77777777" w:rsidR="00CA6BED" w:rsidRPr="005B6364" w:rsidRDefault="00CA6BED" w:rsidP="00CA6BED">
      <w:pPr>
        <w:rPr>
          <w:i/>
          <w:iCs/>
        </w:rPr>
      </w:pPr>
    </w:p>
    <w:p w14:paraId="117235AC" w14:textId="77777777" w:rsidR="00EB3DC2" w:rsidRDefault="00EB3DC2"/>
    <w:sectPr w:rsidR="00EB3DC2" w:rsidSect="00E14F3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88A8" w14:textId="77777777" w:rsidR="003C145B" w:rsidRDefault="003C145B" w:rsidP="00CA6BED">
      <w:r>
        <w:separator/>
      </w:r>
    </w:p>
  </w:endnote>
  <w:endnote w:type="continuationSeparator" w:id="0">
    <w:p w14:paraId="5F637A20" w14:textId="77777777" w:rsidR="003C145B" w:rsidRDefault="003C145B" w:rsidP="00CA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8F7B" w14:textId="77777777" w:rsidR="00CA6BED" w:rsidRDefault="00CA6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98B6" w14:textId="3D91DEE1" w:rsidR="00CA6BED" w:rsidRDefault="00CA6BED">
    <w:pPr>
      <w:pStyle w:val="Footer"/>
    </w:pPr>
    <w:r>
      <w:t xml:space="preserve">Approved </w:t>
    </w:r>
    <w:r>
      <w:t>11/21/23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662" w14:textId="77777777" w:rsidR="00CA6BED" w:rsidRDefault="00CA6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E64F" w14:textId="77777777" w:rsidR="003C145B" w:rsidRDefault="003C145B" w:rsidP="00CA6BED">
      <w:r>
        <w:separator/>
      </w:r>
    </w:p>
  </w:footnote>
  <w:footnote w:type="continuationSeparator" w:id="0">
    <w:p w14:paraId="75A176B7" w14:textId="77777777" w:rsidR="003C145B" w:rsidRDefault="003C145B" w:rsidP="00CA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B456" w14:textId="77777777" w:rsidR="00CA6BED" w:rsidRDefault="00CA6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DA61" w14:textId="77777777" w:rsidR="00CA6BED" w:rsidRDefault="00CA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F005" w14:textId="77777777" w:rsidR="00CA6BED" w:rsidRDefault="00CA6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ED"/>
    <w:rsid w:val="003C145B"/>
    <w:rsid w:val="00876E3A"/>
    <w:rsid w:val="00CA6BED"/>
    <w:rsid w:val="00EB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BC07E"/>
  <w15:chartTrackingRefBased/>
  <w15:docId w15:val="{936780A4-92BF-B34F-AAF8-DEEE088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BED"/>
    <w:pPr>
      <w:tabs>
        <w:tab w:val="center" w:pos="4680"/>
        <w:tab w:val="right" w:pos="9360"/>
      </w:tabs>
    </w:pPr>
  </w:style>
  <w:style w:type="character" w:customStyle="1" w:styleId="HeaderChar">
    <w:name w:val="Header Char"/>
    <w:basedOn w:val="DefaultParagraphFont"/>
    <w:link w:val="Header"/>
    <w:uiPriority w:val="99"/>
    <w:rsid w:val="00CA6BED"/>
  </w:style>
  <w:style w:type="paragraph" w:styleId="Footer">
    <w:name w:val="footer"/>
    <w:basedOn w:val="Normal"/>
    <w:link w:val="FooterChar"/>
    <w:uiPriority w:val="99"/>
    <w:unhideWhenUsed/>
    <w:rsid w:val="00CA6BED"/>
    <w:pPr>
      <w:tabs>
        <w:tab w:val="center" w:pos="4680"/>
        <w:tab w:val="right" w:pos="9360"/>
      </w:tabs>
    </w:pPr>
  </w:style>
  <w:style w:type="character" w:customStyle="1" w:styleId="FooterChar">
    <w:name w:val="Footer Char"/>
    <w:basedOn w:val="DefaultParagraphFont"/>
    <w:link w:val="Footer"/>
    <w:uiPriority w:val="99"/>
    <w:rsid w:val="00CA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Stacey Lynne</dc:creator>
  <cp:keywords/>
  <dc:description/>
  <cp:lastModifiedBy>Williams, Stacey Lynne</cp:lastModifiedBy>
  <cp:revision>1</cp:revision>
  <dcterms:created xsi:type="dcterms:W3CDTF">2023-11-21T18:06:00Z</dcterms:created>
  <dcterms:modified xsi:type="dcterms:W3CDTF">2023-11-21T18:07:00Z</dcterms:modified>
</cp:coreProperties>
</file>