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EC7" w:rsidRDefault="007A6B70">
      <w:pPr>
        <w:keepNext/>
        <w:spacing w:before="240" w:after="60"/>
        <w:jc w:val="center"/>
        <w:rPr>
          <w:rFonts w:ascii="Calibri" w:eastAsia="Calibri" w:hAnsi="Calibri" w:cs="Calibri"/>
          <w:b/>
          <w:i/>
          <w:sz w:val="28"/>
          <w:szCs w:val="28"/>
        </w:rPr>
      </w:pPr>
      <w:r>
        <w:rPr>
          <w:rFonts w:ascii="Calibri" w:eastAsia="Calibri" w:hAnsi="Calibri" w:cs="Calibri"/>
          <w:b/>
          <w:i/>
          <w:sz w:val="28"/>
          <w:szCs w:val="28"/>
        </w:rPr>
        <w:t xml:space="preserve">No Kid Hungry Youth Ambassadors </w:t>
      </w:r>
    </w:p>
    <w:p w:rsidR="00C34EC7" w:rsidRDefault="007A6B70">
      <w:pPr>
        <w:jc w:val="center"/>
        <w:rPr>
          <w:rFonts w:ascii="Calibri" w:eastAsia="Calibri" w:hAnsi="Calibri" w:cs="Calibri"/>
          <w:b/>
          <w:sz w:val="28"/>
          <w:szCs w:val="28"/>
          <w:highlight w:val="white"/>
        </w:rPr>
      </w:pPr>
      <w:r>
        <w:rPr>
          <w:rFonts w:ascii="Calibri" w:eastAsia="Calibri" w:hAnsi="Calibri" w:cs="Calibri"/>
          <w:b/>
          <w:sz w:val="28"/>
          <w:szCs w:val="28"/>
          <w:highlight w:val="white"/>
        </w:rPr>
        <w:t>Posting: Second Harvest Food Bank of Northeast Tennessee</w:t>
      </w:r>
    </w:p>
    <w:p w:rsidR="00C34EC7" w:rsidRDefault="007A6B70">
      <w:pPr>
        <w:jc w:val="center"/>
        <w:rPr>
          <w:rFonts w:ascii="Calibri" w:eastAsia="Calibri" w:hAnsi="Calibri" w:cs="Calibri"/>
          <w:b/>
          <w:sz w:val="28"/>
          <w:szCs w:val="28"/>
          <w:highlight w:val="white"/>
        </w:rPr>
      </w:pPr>
      <w:r>
        <w:rPr>
          <w:rFonts w:ascii="Calibri" w:eastAsia="Calibri" w:hAnsi="Calibri" w:cs="Calibri"/>
          <w:b/>
          <w:sz w:val="28"/>
          <w:szCs w:val="28"/>
          <w:highlight w:val="white"/>
        </w:rPr>
        <w:t>Location: 1020 Jericho Drive Kingsport, TN 37663</w:t>
      </w:r>
    </w:p>
    <w:p w:rsidR="00C34EC7" w:rsidRDefault="00C34EC7">
      <w:pPr>
        <w:rPr>
          <w:sz w:val="22"/>
          <w:szCs w:val="22"/>
        </w:rPr>
      </w:pPr>
    </w:p>
    <w:p w:rsidR="00C34EC7" w:rsidRDefault="007A6B70">
      <w:pPr>
        <w:rPr>
          <w:rFonts w:ascii="Calibri" w:eastAsia="Calibri" w:hAnsi="Calibri" w:cs="Calibri"/>
          <w:sz w:val="22"/>
          <w:szCs w:val="22"/>
        </w:rPr>
      </w:pPr>
      <w:r>
        <w:rPr>
          <w:rFonts w:ascii="Calibri" w:eastAsia="Calibri" w:hAnsi="Calibri" w:cs="Calibri"/>
          <w:sz w:val="22"/>
          <w:szCs w:val="22"/>
        </w:rPr>
        <w:t>No child should grow up hungry in America, but one in six children struggle with hunger. That’s 13 million kids. By connecting kids in need with nutritious food, the No Kid Hungry campaign surrounds children with healthy food where they live, learn and play.</w:t>
      </w:r>
    </w:p>
    <w:p w:rsidR="00C34EC7" w:rsidRDefault="00C34EC7">
      <w:pPr>
        <w:rPr>
          <w:rFonts w:ascii="Calibri" w:eastAsia="Calibri" w:hAnsi="Calibri" w:cs="Calibri"/>
        </w:rPr>
      </w:pPr>
    </w:p>
    <w:p w:rsidR="00C34EC7" w:rsidRDefault="007A6B70">
      <w:pPr>
        <w:rPr>
          <w:rFonts w:ascii="Calibri" w:eastAsia="Calibri" w:hAnsi="Calibri" w:cs="Calibri"/>
          <w:sz w:val="22"/>
          <w:szCs w:val="22"/>
        </w:rPr>
      </w:pPr>
      <w:r>
        <w:rPr>
          <w:rFonts w:ascii="Calibri" w:eastAsia="Calibri" w:hAnsi="Calibri" w:cs="Calibri"/>
          <w:sz w:val="22"/>
          <w:szCs w:val="22"/>
        </w:rPr>
        <w:t>We’re ending childhood hunger by connecting kids to effective nutrition programs like school breakfast and summer meals. This work is accomplished through the No Kid Hungry network, made up of private citizens, public officials, nonprofits, business leaders and others providing innovative hunger solutions in their communities. These public-private partnerships work together to identify and eliminate the barriers that may prevent children from accessing existing food and nutrition resources.</w:t>
      </w:r>
    </w:p>
    <w:p w:rsidR="00C34EC7" w:rsidRDefault="00C34EC7">
      <w:pPr>
        <w:rPr>
          <w:rFonts w:ascii="Calibri" w:eastAsia="Calibri" w:hAnsi="Calibri" w:cs="Calibri"/>
          <w:sz w:val="22"/>
          <w:szCs w:val="22"/>
        </w:rPr>
      </w:pPr>
    </w:p>
    <w:p w:rsidR="00C34EC7" w:rsidRDefault="007A6B70">
      <w:pPr>
        <w:rPr>
          <w:rFonts w:ascii="Calibri" w:eastAsia="Calibri" w:hAnsi="Calibri" w:cs="Calibri"/>
          <w:sz w:val="22"/>
          <w:szCs w:val="22"/>
        </w:rPr>
      </w:pPr>
      <w:r>
        <w:rPr>
          <w:rFonts w:ascii="Calibri" w:eastAsia="Calibri" w:hAnsi="Calibri" w:cs="Calibri"/>
          <w:sz w:val="22"/>
          <w:szCs w:val="22"/>
        </w:rPr>
        <w:t xml:space="preserve">Share Our Strength has created a program to involve college-aged Youth Ambassadors in the fight against childhood hunger by working with one of our No Kid Hungry community partners. </w:t>
      </w:r>
    </w:p>
    <w:p w:rsidR="00C34EC7" w:rsidRDefault="00C34EC7">
      <w:pPr>
        <w:rPr>
          <w:sz w:val="22"/>
          <w:szCs w:val="22"/>
        </w:rPr>
      </w:pPr>
    </w:p>
    <w:p w:rsidR="00C34EC7" w:rsidRDefault="007A6B70">
      <w:pPr>
        <w:rPr>
          <w:rFonts w:ascii="Calibri" w:eastAsia="Calibri" w:hAnsi="Calibri" w:cs="Calibri"/>
          <w:sz w:val="22"/>
          <w:szCs w:val="22"/>
          <w:highlight w:val="white"/>
        </w:rPr>
      </w:pPr>
      <w:r>
        <w:rPr>
          <w:rFonts w:ascii="Calibri" w:eastAsia="Calibri" w:hAnsi="Calibri" w:cs="Calibri"/>
          <w:sz w:val="22"/>
          <w:szCs w:val="22"/>
          <w:highlight w:val="white"/>
        </w:rPr>
        <w:t xml:space="preserve">For the summer program, Second Harvest Food Bank of Northeast Tennessee will host </w:t>
      </w:r>
      <w:r>
        <w:rPr>
          <w:rFonts w:ascii="Calibri" w:eastAsia="Calibri" w:hAnsi="Calibri" w:cs="Calibri"/>
          <w:b/>
          <w:sz w:val="22"/>
          <w:szCs w:val="22"/>
          <w:highlight w:val="white"/>
        </w:rPr>
        <w:t xml:space="preserve">one (1) Youth Ambassador </w:t>
      </w:r>
      <w:r>
        <w:rPr>
          <w:rFonts w:ascii="Calibri" w:eastAsia="Calibri" w:hAnsi="Calibri" w:cs="Calibri"/>
          <w:sz w:val="22"/>
          <w:szCs w:val="22"/>
          <w:highlight w:val="white"/>
        </w:rPr>
        <w:t xml:space="preserve">working on initiatives related to the alleviation of childhood hunger via our summer food service program and summer mobile pantry. </w:t>
      </w:r>
    </w:p>
    <w:p w:rsidR="00C34EC7" w:rsidRDefault="00C34EC7">
      <w:pPr>
        <w:jc w:val="both"/>
        <w:rPr>
          <w:rFonts w:ascii="Calibri" w:eastAsia="Calibri" w:hAnsi="Calibri" w:cs="Calibri"/>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C34EC7">
      <w:pPr>
        <w:rPr>
          <w:rFonts w:ascii="Calibri" w:eastAsia="Calibri" w:hAnsi="Calibri" w:cs="Calibri"/>
          <w:u w:val="single"/>
        </w:rPr>
      </w:pPr>
    </w:p>
    <w:p w:rsidR="00C34EC7" w:rsidRDefault="007A6B70">
      <w:pPr>
        <w:rPr>
          <w:rFonts w:ascii="Calibri" w:eastAsia="Calibri" w:hAnsi="Calibri" w:cs="Calibri"/>
          <w:u w:val="single"/>
        </w:rPr>
      </w:pPr>
      <w:r>
        <w:br w:type="page"/>
      </w:r>
    </w:p>
    <w:p w:rsidR="00C34EC7" w:rsidRDefault="00C34EC7">
      <w:pPr>
        <w:rPr>
          <w:rFonts w:ascii="Calibri" w:eastAsia="Calibri" w:hAnsi="Calibri" w:cs="Calibri"/>
          <w:u w:val="single"/>
        </w:rPr>
      </w:pPr>
    </w:p>
    <w:p w:rsidR="00C34EC7" w:rsidRDefault="007A6B70">
      <w:pPr>
        <w:rPr>
          <w:rFonts w:ascii="Calibri" w:eastAsia="Calibri" w:hAnsi="Calibri" w:cs="Calibri"/>
          <w:u w:val="single"/>
        </w:rPr>
      </w:pPr>
      <w:r>
        <w:rPr>
          <w:rFonts w:ascii="Calibri" w:eastAsia="Calibri" w:hAnsi="Calibri" w:cs="Calibri"/>
          <w:u w:val="single"/>
        </w:rPr>
        <w:t>JOB RESPONSIBILITIES:</w:t>
      </w:r>
    </w:p>
    <w:p w:rsidR="00C34EC7" w:rsidRDefault="00C34EC7">
      <w:pPr>
        <w:rPr>
          <w:rFonts w:ascii="Calibri" w:eastAsia="Calibri" w:hAnsi="Calibri" w:cs="Calibri"/>
          <w:b/>
          <w:u w:val="single"/>
        </w:rPr>
      </w:pPr>
    </w:p>
    <w:p w:rsidR="00C34EC7" w:rsidRDefault="007A6B70">
      <w:pPr>
        <w:rPr>
          <w:rFonts w:ascii="Calibri" w:eastAsia="Calibri" w:hAnsi="Calibri" w:cs="Calibri"/>
          <w:sz w:val="22"/>
          <w:szCs w:val="22"/>
        </w:rPr>
      </w:pPr>
      <w:r>
        <w:rPr>
          <w:rFonts w:ascii="Calibri" w:eastAsia="Calibri" w:hAnsi="Calibri" w:cs="Calibri"/>
          <w:sz w:val="22"/>
          <w:szCs w:val="22"/>
        </w:rPr>
        <w:t xml:space="preserve">General: </w:t>
      </w:r>
    </w:p>
    <w:p w:rsidR="00C34EC7" w:rsidRDefault="007A6B70">
      <w:pPr>
        <w:rPr>
          <w:rFonts w:ascii="Calibri" w:eastAsia="Calibri" w:hAnsi="Calibri" w:cs="Calibri"/>
          <w:i/>
          <w:sz w:val="22"/>
          <w:szCs w:val="22"/>
          <w:highlight w:val="white"/>
        </w:rPr>
      </w:pPr>
      <w:r>
        <w:rPr>
          <w:rFonts w:ascii="Calibri" w:eastAsia="Calibri" w:hAnsi="Calibri" w:cs="Calibri"/>
          <w:i/>
          <w:sz w:val="22"/>
          <w:szCs w:val="22"/>
          <w:highlight w:val="white"/>
        </w:rPr>
        <w:t>Monitoring and helping run the Summer Meals Program Sites (40%)</w:t>
      </w:r>
    </w:p>
    <w:p w:rsidR="00C34EC7" w:rsidRDefault="007A6B70">
      <w:pPr>
        <w:spacing w:before="240" w:after="240"/>
        <w:rPr>
          <w:rFonts w:ascii="Calibri" w:eastAsia="Calibri" w:hAnsi="Calibri" w:cs="Calibri"/>
          <w:i/>
          <w:sz w:val="22"/>
          <w:szCs w:val="22"/>
          <w:highlight w:val="white"/>
        </w:rPr>
      </w:pPr>
      <w:r>
        <w:rPr>
          <w:rFonts w:ascii="Calibri" w:eastAsia="Calibri" w:hAnsi="Calibri" w:cs="Calibri"/>
          <w:i/>
          <w:sz w:val="22"/>
          <w:szCs w:val="22"/>
          <w:highlight w:val="white"/>
        </w:rPr>
        <w:t>Working with volunteers on food packing and warehouse duties (30%)</w:t>
      </w:r>
    </w:p>
    <w:p w:rsidR="00C34EC7" w:rsidRDefault="007A6B70">
      <w:pPr>
        <w:spacing w:before="240" w:after="240"/>
        <w:rPr>
          <w:rFonts w:ascii="Calibri" w:eastAsia="Calibri" w:hAnsi="Calibri" w:cs="Calibri"/>
          <w:i/>
          <w:sz w:val="22"/>
          <w:szCs w:val="22"/>
          <w:highlight w:val="white"/>
        </w:rPr>
      </w:pPr>
      <w:r>
        <w:rPr>
          <w:rFonts w:ascii="Calibri" w:eastAsia="Calibri" w:hAnsi="Calibri" w:cs="Calibri"/>
          <w:i/>
          <w:sz w:val="22"/>
          <w:szCs w:val="22"/>
          <w:highlight w:val="white"/>
        </w:rPr>
        <w:t>Creating content and collecting stories and pictures for the program (15%)</w:t>
      </w:r>
    </w:p>
    <w:p w:rsidR="00C34EC7" w:rsidRDefault="007A6B70">
      <w:pPr>
        <w:spacing w:before="240" w:after="240"/>
        <w:rPr>
          <w:rFonts w:ascii="Calibri" w:eastAsia="Calibri" w:hAnsi="Calibri" w:cs="Calibri"/>
          <w:i/>
          <w:sz w:val="22"/>
          <w:szCs w:val="22"/>
          <w:highlight w:val="white"/>
        </w:rPr>
      </w:pPr>
      <w:r>
        <w:rPr>
          <w:rFonts w:ascii="Calibri" w:eastAsia="Calibri" w:hAnsi="Calibri" w:cs="Calibri"/>
          <w:i/>
          <w:sz w:val="22"/>
          <w:szCs w:val="22"/>
          <w:highlight w:val="white"/>
        </w:rPr>
        <w:t>Tracking and entering data about program (10%)</w:t>
      </w:r>
    </w:p>
    <w:p w:rsidR="00C34EC7" w:rsidRDefault="007A6B70">
      <w:pPr>
        <w:spacing w:before="240" w:after="240"/>
        <w:rPr>
          <w:rFonts w:ascii="Calibri" w:eastAsia="Calibri" w:hAnsi="Calibri" w:cs="Calibri"/>
          <w:sz w:val="22"/>
          <w:szCs w:val="22"/>
        </w:rPr>
      </w:pPr>
      <w:r>
        <w:rPr>
          <w:rFonts w:ascii="Calibri" w:eastAsia="Calibri" w:hAnsi="Calibri" w:cs="Calibri"/>
          <w:i/>
          <w:sz w:val="22"/>
          <w:szCs w:val="22"/>
          <w:highlight w:val="white"/>
        </w:rPr>
        <w:t>Training and Coaching Sites (5%)</w:t>
      </w:r>
    </w:p>
    <w:p w:rsidR="00C34EC7" w:rsidRDefault="00C34EC7">
      <w:pPr>
        <w:rPr>
          <w:rFonts w:ascii="Calibri" w:eastAsia="Calibri" w:hAnsi="Calibri" w:cs="Calibri"/>
          <w:sz w:val="22"/>
          <w:szCs w:val="22"/>
        </w:rPr>
      </w:pPr>
    </w:p>
    <w:p w:rsidR="00C34EC7" w:rsidRDefault="007A6B70">
      <w:pPr>
        <w:rPr>
          <w:rFonts w:ascii="Calibri" w:eastAsia="Calibri" w:hAnsi="Calibri" w:cs="Calibri"/>
          <w:i/>
          <w:sz w:val="22"/>
          <w:szCs w:val="22"/>
        </w:rPr>
      </w:pPr>
      <w:r>
        <w:rPr>
          <w:rFonts w:ascii="Calibri" w:eastAsia="Calibri" w:hAnsi="Calibri" w:cs="Calibri"/>
          <w:sz w:val="22"/>
          <w:szCs w:val="22"/>
        </w:rPr>
        <w:t xml:space="preserve">Includes: </w:t>
      </w:r>
      <w:r>
        <w:rPr>
          <w:rFonts w:ascii="Calibri" w:eastAsia="Calibri" w:hAnsi="Calibri" w:cs="Calibri"/>
          <w:i/>
          <w:sz w:val="22"/>
          <w:szCs w:val="22"/>
        </w:rPr>
        <w:t xml:space="preserve"> </w:t>
      </w:r>
    </w:p>
    <w:p w:rsidR="00C34EC7" w:rsidRDefault="007A6B70">
      <w:pPr>
        <w:numPr>
          <w:ilvl w:val="0"/>
          <w:numId w:val="2"/>
        </w:numPr>
        <w:rPr>
          <w:rFonts w:ascii="Calibri" w:eastAsia="Calibri" w:hAnsi="Calibri" w:cs="Calibri"/>
          <w:i/>
          <w:sz w:val="22"/>
          <w:szCs w:val="22"/>
        </w:rPr>
      </w:pPr>
      <w:r>
        <w:rPr>
          <w:rFonts w:ascii="Calibri" w:eastAsia="Calibri" w:hAnsi="Calibri" w:cs="Calibri"/>
          <w:i/>
          <w:sz w:val="22"/>
          <w:szCs w:val="22"/>
        </w:rPr>
        <w:t>Organizing Kick-off and Spike week events</w:t>
      </w:r>
    </w:p>
    <w:p w:rsidR="00C34EC7" w:rsidRDefault="007A6B70">
      <w:pPr>
        <w:numPr>
          <w:ilvl w:val="0"/>
          <w:numId w:val="2"/>
        </w:numPr>
        <w:rPr>
          <w:rFonts w:ascii="Calibri" w:eastAsia="Calibri" w:hAnsi="Calibri" w:cs="Calibri"/>
          <w:i/>
          <w:sz w:val="22"/>
          <w:szCs w:val="22"/>
        </w:rPr>
      </w:pPr>
      <w:r>
        <w:rPr>
          <w:rFonts w:ascii="Calibri" w:eastAsia="Calibri" w:hAnsi="Calibri" w:cs="Calibri"/>
          <w:i/>
          <w:sz w:val="22"/>
          <w:szCs w:val="22"/>
        </w:rPr>
        <w:t>Leading volunteers on specific projects</w:t>
      </w:r>
    </w:p>
    <w:p w:rsidR="00C34EC7" w:rsidRDefault="007A6B70">
      <w:pPr>
        <w:numPr>
          <w:ilvl w:val="0"/>
          <w:numId w:val="2"/>
        </w:numPr>
        <w:rPr>
          <w:rFonts w:ascii="Calibri" w:eastAsia="Calibri" w:hAnsi="Calibri" w:cs="Calibri"/>
          <w:i/>
          <w:sz w:val="22"/>
          <w:szCs w:val="22"/>
        </w:rPr>
      </w:pPr>
      <w:r>
        <w:rPr>
          <w:rFonts w:ascii="Calibri" w:eastAsia="Calibri" w:hAnsi="Calibri" w:cs="Calibri"/>
          <w:i/>
          <w:sz w:val="22"/>
          <w:szCs w:val="22"/>
        </w:rPr>
        <w:t>Gathering stories and pictures for social media content</w:t>
      </w:r>
    </w:p>
    <w:p w:rsidR="00C34EC7" w:rsidRDefault="007A6B70">
      <w:pPr>
        <w:numPr>
          <w:ilvl w:val="0"/>
          <w:numId w:val="2"/>
        </w:numPr>
        <w:rPr>
          <w:rFonts w:ascii="Calibri" w:eastAsia="Calibri" w:hAnsi="Calibri" w:cs="Calibri"/>
          <w:i/>
          <w:sz w:val="22"/>
          <w:szCs w:val="22"/>
        </w:rPr>
      </w:pPr>
      <w:r>
        <w:rPr>
          <w:rFonts w:ascii="Calibri" w:eastAsia="Calibri" w:hAnsi="Calibri" w:cs="Calibri"/>
          <w:i/>
          <w:sz w:val="22"/>
          <w:szCs w:val="22"/>
        </w:rPr>
        <w:t>Conducting program site visits</w:t>
      </w:r>
    </w:p>
    <w:p w:rsidR="00C34EC7" w:rsidRDefault="007A6B70">
      <w:pPr>
        <w:numPr>
          <w:ilvl w:val="0"/>
          <w:numId w:val="2"/>
        </w:numPr>
        <w:spacing w:after="240"/>
        <w:rPr>
          <w:rFonts w:ascii="Calibri" w:eastAsia="Calibri" w:hAnsi="Calibri" w:cs="Calibri"/>
          <w:i/>
          <w:sz w:val="22"/>
          <w:szCs w:val="22"/>
        </w:rPr>
      </w:pPr>
      <w:r>
        <w:rPr>
          <w:rFonts w:ascii="Calibri" w:eastAsia="Calibri" w:hAnsi="Calibri" w:cs="Calibri"/>
          <w:i/>
          <w:sz w:val="22"/>
          <w:szCs w:val="22"/>
        </w:rPr>
        <w:t>Data collection, entry, and tracking</w:t>
      </w:r>
    </w:p>
    <w:p w:rsidR="00C34EC7" w:rsidRDefault="007A6B70">
      <w:pPr>
        <w:spacing w:before="240" w:after="240"/>
        <w:rPr>
          <w:rFonts w:ascii="Calibri" w:eastAsia="Calibri" w:hAnsi="Calibri" w:cs="Calibri"/>
          <w:i/>
        </w:rPr>
      </w:pPr>
      <w:r>
        <w:rPr>
          <w:rFonts w:ascii="Calibri" w:eastAsia="Calibri" w:hAnsi="Calibri" w:cs="Calibri"/>
          <w:i/>
        </w:rPr>
        <w:t>Our Youth Ambassadors help lead our Summer AmeriCorps team and help the Children’s Program Coordinator meet objectives in grants</w:t>
      </w:r>
      <w:r w:rsidR="0062524A">
        <w:rPr>
          <w:rFonts w:ascii="Calibri" w:eastAsia="Calibri" w:hAnsi="Calibri" w:cs="Calibri"/>
          <w:i/>
        </w:rPr>
        <w:t>. They will</w:t>
      </w:r>
      <w:r>
        <w:rPr>
          <w:rFonts w:ascii="Calibri" w:eastAsia="Calibri" w:hAnsi="Calibri" w:cs="Calibri"/>
          <w:i/>
        </w:rPr>
        <w:t xml:space="preserve"> help build, test, and track data on pilot programs. This summer the state will be launching a new meal counting app that we will train our site leaders on and do site visits to make sure they are reporting data correctly. We will also start our second year of direct family contact and education via simple texting, constant contact, and door knocking after promising results from our pilot program last year. When tasks can be completed at home the ambassadors are allowed to work from home. When they require in-person we will provide PPE, vehicles, and anything else they need to accomplish their goals safely. We have a social distancing rule at the food bank that no more than one </w:t>
      </w:r>
      <w:r w:rsidR="003B6461">
        <w:rPr>
          <w:rFonts w:ascii="Calibri" w:eastAsia="Calibri" w:hAnsi="Calibri" w:cs="Calibri"/>
          <w:i/>
        </w:rPr>
        <w:t xml:space="preserve">person </w:t>
      </w:r>
      <w:r>
        <w:rPr>
          <w:rFonts w:ascii="Calibri" w:eastAsia="Calibri" w:hAnsi="Calibri" w:cs="Calibri"/>
          <w:i/>
        </w:rPr>
        <w:t xml:space="preserve">can be in the office at a time and only so many people can be in the warehouse volunteer room at a time. We have also worked with master’s program in </w:t>
      </w:r>
      <w:r w:rsidR="002A7505">
        <w:rPr>
          <w:rFonts w:ascii="Calibri" w:eastAsia="Calibri" w:hAnsi="Calibri" w:cs="Calibri"/>
          <w:i/>
        </w:rPr>
        <w:t xml:space="preserve">The College of Public Health at </w:t>
      </w:r>
      <w:r>
        <w:rPr>
          <w:rFonts w:ascii="Calibri" w:eastAsia="Calibri" w:hAnsi="Calibri" w:cs="Calibri"/>
          <w:i/>
        </w:rPr>
        <w:t>E</w:t>
      </w:r>
      <w:r w:rsidR="002A7505">
        <w:rPr>
          <w:rFonts w:ascii="Calibri" w:eastAsia="Calibri" w:hAnsi="Calibri" w:cs="Calibri"/>
          <w:i/>
        </w:rPr>
        <w:t>ast Tennessee State University</w:t>
      </w:r>
      <w:r>
        <w:rPr>
          <w:rFonts w:ascii="Calibri" w:eastAsia="Calibri" w:hAnsi="Calibri" w:cs="Calibri"/>
          <w:i/>
        </w:rPr>
        <w:t xml:space="preserve"> to develop safety protocols for </w:t>
      </w:r>
      <w:r w:rsidR="003B6461">
        <w:rPr>
          <w:rFonts w:ascii="Calibri" w:eastAsia="Calibri" w:hAnsi="Calibri" w:cs="Calibri"/>
          <w:i/>
        </w:rPr>
        <w:t>Covid</w:t>
      </w:r>
      <w:r>
        <w:rPr>
          <w:rFonts w:ascii="Calibri" w:eastAsia="Calibri" w:hAnsi="Calibri" w:cs="Calibri"/>
          <w:i/>
        </w:rPr>
        <w:t xml:space="preserve"> if our program goes back to congregate feeding and Youth Ambassadors would be part of that protocol roll out.</w:t>
      </w:r>
    </w:p>
    <w:p w:rsidR="00C34EC7" w:rsidRDefault="00C34EC7">
      <w:pPr>
        <w:spacing w:before="240" w:after="240"/>
        <w:rPr>
          <w:rFonts w:ascii="Calibri" w:eastAsia="Calibri" w:hAnsi="Calibri" w:cs="Calibri"/>
          <w:i/>
        </w:rPr>
      </w:pPr>
    </w:p>
    <w:p w:rsidR="00C34EC7" w:rsidRDefault="00C34EC7">
      <w:pPr>
        <w:spacing w:before="240" w:after="240"/>
        <w:rPr>
          <w:rFonts w:ascii="Calibri" w:eastAsia="Calibri" w:hAnsi="Calibri" w:cs="Calibri"/>
          <w:i/>
        </w:rPr>
      </w:pPr>
    </w:p>
    <w:p w:rsidR="00C34EC7" w:rsidRDefault="00C34EC7">
      <w:pPr>
        <w:spacing w:before="240" w:after="240"/>
        <w:rPr>
          <w:rFonts w:ascii="Calibri" w:eastAsia="Calibri" w:hAnsi="Calibri" w:cs="Calibri"/>
          <w:i/>
        </w:rPr>
      </w:pPr>
    </w:p>
    <w:p w:rsidR="00C34EC7" w:rsidRDefault="00C34EC7">
      <w:pPr>
        <w:rPr>
          <w:rFonts w:ascii="Calibri" w:eastAsia="Calibri" w:hAnsi="Calibri" w:cs="Calibri"/>
          <w:sz w:val="22"/>
          <w:szCs w:val="22"/>
        </w:rPr>
      </w:pPr>
    </w:p>
    <w:p w:rsidR="00C34EC7" w:rsidRDefault="007A6B70">
      <w:pPr>
        <w:rPr>
          <w:rFonts w:ascii="Calibri" w:eastAsia="Calibri" w:hAnsi="Calibri" w:cs="Calibri"/>
          <w:u w:val="single"/>
        </w:rPr>
      </w:pPr>
      <w:r>
        <w:rPr>
          <w:rFonts w:ascii="Calibri" w:eastAsia="Calibri" w:hAnsi="Calibri" w:cs="Calibri"/>
          <w:u w:val="single"/>
        </w:rPr>
        <w:t>QUALIFICATIONS:</w:t>
      </w:r>
    </w:p>
    <w:p w:rsidR="00C34EC7" w:rsidRDefault="00C34EC7">
      <w:pPr>
        <w:rPr>
          <w:rFonts w:ascii="Calibri" w:eastAsia="Calibri" w:hAnsi="Calibri" w:cs="Calibri"/>
          <w:b/>
          <w:sz w:val="22"/>
          <w:szCs w:val="22"/>
          <w:u w:val="single"/>
        </w:rPr>
      </w:pPr>
    </w:p>
    <w:p w:rsidR="00C34EC7" w:rsidRDefault="007A6B70">
      <w:pPr>
        <w:rPr>
          <w:rFonts w:ascii="Calibri" w:eastAsia="Calibri" w:hAnsi="Calibri" w:cs="Calibri"/>
          <w:sz w:val="22"/>
          <w:szCs w:val="22"/>
        </w:rPr>
      </w:pPr>
      <w:r>
        <w:rPr>
          <w:rFonts w:ascii="Calibri" w:eastAsia="Calibri" w:hAnsi="Calibri" w:cs="Calibri"/>
          <w:sz w:val="22"/>
          <w:szCs w:val="22"/>
        </w:rPr>
        <w:t>No Kid Hungry seeks enthusiastic college students to join our program as Youth Ambassadors.</w:t>
      </w:r>
    </w:p>
    <w:p w:rsidR="00C34EC7" w:rsidRDefault="00C34EC7">
      <w:pPr>
        <w:rPr>
          <w:rFonts w:ascii="Calibri" w:eastAsia="Calibri" w:hAnsi="Calibri" w:cs="Calibri"/>
        </w:rPr>
      </w:pPr>
    </w:p>
    <w:p w:rsidR="00C34EC7" w:rsidRDefault="007A6B70">
      <w:pPr>
        <w:rPr>
          <w:rFonts w:ascii="Calibri" w:eastAsia="Calibri" w:hAnsi="Calibri" w:cs="Calibri"/>
          <w:sz w:val="22"/>
          <w:szCs w:val="22"/>
        </w:rPr>
      </w:pPr>
      <w:r>
        <w:rPr>
          <w:rFonts w:ascii="Calibri" w:eastAsia="Calibri" w:hAnsi="Calibri" w:cs="Calibri"/>
          <w:sz w:val="22"/>
          <w:szCs w:val="22"/>
        </w:rPr>
        <w:t>The ideal candidate will have:</w:t>
      </w:r>
    </w:p>
    <w:p w:rsidR="00C34EC7" w:rsidRDefault="00C34EC7">
      <w:pPr>
        <w:rPr>
          <w:rFonts w:ascii="Calibri" w:eastAsia="Calibri" w:hAnsi="Calibri" w:cs="Calibri"/>
          <w:sz w:val="22"/>
          <w:szCs w:val="22"/>
        </w:rPr>
      </w:pP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A great attitude and willingness to work on all kinds of projects</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Interest in hunger issues</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Commitment to working with diverse communities</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Reliability, responsibility, and a good work ethic</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Good customer service and interpersonal skills</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 xml:space="preserve">Ability to work independently </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 xml:space="preserve">Familiarity with social media </w:t>
      </w:r>
    </w:p>
    <w:p w:rsidR="00C34EC7" w:rsidRDefault="007A6B70">
      <w:pPr>
        <w:numPr>
          <w:ilvl w:val="0"/>
          <w:numId w:val="1"/>
        </w:numPr>
        <w:rPr>
          <w:rFonts w:ascii="Calibri" w:eastAsia="Calibri" w:hAnsi="Calibri" w:cs="Calibri"/>
          <w:sz w:val="22"/>
          <w:szCs w:val="22"/>
        </w:rPr>
      </w:pPr>
      <w:r>
        <w:rPr>
          <w:rFonts w:ascii="Calibri" w:eastAsia="Calibri" w:hAnsi="Calibri" w:cs="Calibri"/>
          <w:sz w:val="22"/>
          <w:szCs w:val="22"/>
        </w:rPr>
        <w:t>Use of personal laptop and mobile phone preferred</w:t>
      </w:r>
    </w:p>
    <w:p w:rsidR="00C34EC7" w:rsidRDefault="007A6B70">
      <w:pPr>
        <w:numPr>
          <w:ilvl w:val="0"/>
          <w:numId w:val="1"/>
        </w:numPr>
        <w:rPr>
          <w:rFonts w:ascii="Calibri" w:eastAsia="Calibri" w:hAnsi="Calibri" w:cs="Calibri"/>
          <w:sz w:val="22"/>
          <w:szCs w:val="22"/>
          <w:highlight w:val="white"/>
        </w:rPr>
      </w:pPr>
      <w:r>
        <w:rPr>
          <w:rFonts w:ascii="Calibri" w:eastAsia="Calibri" w:hAnsi="Calibri" w:cs="Calibri"/>
          <w:sz w:val="22"/>
          <w:szCs w:val="22"/>
          <w:highlight w:val="white"/>
        </w:rPr>
        <w:t>Have a good driving record for the past 3 years</w:t>
      </w:r>
    </w:p>
    <w:p w:rsidR="00C34EC7" w:rsidRDefault="007A6B70">
      <w:pPr>
        <w:numPr>
          <w:ilvl w:val="0"/>
          <w:numId w:val="1"/>
        </w:numPr>
        <w:rPr>
          <w:rFonts w:ascii="Calibri" w:eastAsia="Calibri" w:hAnsi="Calibri" w:cs="Calibri"/>
          <w:sz w:val="22"/>
          <w:szCs w:val="22"/>
          <w:highlight w:val="white"/>
        </w:rPr>
      </w:pPr>
      <w:r>
        <w:rPr>
          <w:rFonts w:ascii="Calibri" w:eastAsia="Calibri" w:hAnsi="Calibri" w:cs="Calibri"/>
          <w:sz w:val="22"/>
          <w:szCs w:val="22"/>
          <w:highlight w:val="white"/>
        </w:rPr>
        <w:t xml:space="preserve">Be vaccinated for Covid19 </w:t>
      </w:r>
    </w:p>
    <w:p w:rsidR="00C34EC7" w:rsidRDefault="00C34EC7">
      <w:pPr>
        <w:rPr>
          <w:rFonts w:ascii="Calibri" w:eastAsia="Calibri" w:hAnsi="Calibri" w:cs="Calibri"/>
          <w:sz w:val="22"/>
          <w:szCs w:val="22"/>
          <w:highlight w:val="white"/>
        </w:rPr>
      </w:pPr>
    </w:p>
    <w:p w:rsidR="00C34EC7" w:rsidRDefault="007A6B70">
      <w:pPr>
        <w:rPr>
          <w:rFonts w:ascii="Calibri" w:eastAsia="Calibri" w:hAnsi="Calibri" w:cs="Calibri"/>
          <w:sz w:val="22"/>
          <w:szCs w:val="22"/>
          <w:highlight w:val="white"/>
        </w:rPr>
      </w:pPr>
      <w:bookmarkStart w:id="0" w:name="_heading=h.gjdgxs" w:colFirst="0" w:colLast="0"/>
      <w:bookmarkEnd w:id="0"/>
      <w:r>
        <w:rPr>
          <w:rFonts w:ascii="Calibri" w:eastAsia="Calibri" w:hAnsi="Calibri" w:cs="Calibri"/>
          <w:sz w:val="22"/>
          <w:szCs w:val="22"/>
          <w:highlight w:val="white"/>
        </w:rPr>
        <w:t xml:space="preserve">Youth Ambassadors will receive a stipend of no more than $6000 over the course of the summer, for a completion of 400 hours over 10 weeks, </w:t>
      </w:r>
      <w:r w:rsidR="0062524A">
        <w:rPr>
          <w:rFonts w:ascii="Calibri" w:eastAsia="Calibri" w:hAnsi="Calibri" w:cs="Calibri"/>
          <w:sz w:val="22"/>
          <w:szCs w:val="22"/>
          <w:highlight w:val="white"/>
        </w:rPr>
        <w:t>including</w:t>
      </w:r>
      <w:r>
        <w:rPr>
          <w:rFonts w:ascii="Calibri" w:eastAsia="Calibri" w:hAnsi="Calibri" w:cs="Calibri"/>
          <w:sz w:val="22"/>
          <w:szCs w:val="22"/>
          <w:highlight w:val="white"/>
        </w:rPr>
        <w:t xml:space="preserve"> one week </w:t>
      </w:r>
      <w:r w:rsidR="0062524A">
        <w:rPr>
          <w:rFonts w:ascii="Calibri" w:eastAsia="Calibri" w:hAnsi="Calibri" w:cs="Calibri"/>
          <w:sz w:val="22"/>
          <w:szCs w:val="22"/>
          <w:highlight w:val="white"/>
        </w:rPr>
        <w:t xml:space="preserve">of </w:t>
      </w:r>
      <w:r>
        <w:rPr>
          <w:rFonts w:ascii="Calibri" w:eastAsia="Calibri" w:hAnsi="Calibri" w:cs="Calibri"/>
          <w:sz w:val="22"/>
          <w:szCs w:val="22"/>
          <w:highlight w:val="white"/>
        </w:rPr>
        <w:t xml:space="preserve">paid vacation. </w:t>
      </w:r>
      <w:r>
        <w:rPr>
          <w:rFonts w:ascii="Calibri" w:eastAsia="Calibri" w:hAnsi="Calibri" w:cs="Calibri"/>
          <w:b/>
          <w:sz w:val="22"/>
          <w:szCs w:val="22"/>
          <w:highlight w:val="white"/>
        </w:rPr>
        <w:t xml:space="preserve">The program starts on Wednesday, May 25th, and ends on </w:t>
      </w:r>
      <w:r w:rsidR="00522624">
        <w:rPr>
          <w:rFonts w:ascii="Calibri" w:eastAsia="Calibri" w:hAnsi="Calibri" w:cs="Calibri"/>
          <w:b/>
          <w:sz w:val="22"/>
          <w:szCs w:val="22"/>
          <w:highlight w:val="white"/>
        </w:rPr>
        <w:t>Tuesday</w:t>
      </w:r>
      <w:r>
        <w:rPr>
          <w:rFonts w:ascii="Calibri" w:eastAsia="Calibri" w:hAnsi="Calibri" w:cs="Calibri"/>
          <w:b/>
          <w:sz w:val="22"/>
          <w:szCs w:val="22"/>
          <w:highlight w:val="white"/>
        </w:rPr>
        <w:t>, August 0</w:t>
      </w:r>
      <w:r w:rsidR="00BA31B0">
        <w:rPr>
          <w:rFonts w:ascii="Calibri" w:eastAsia="Calibri" w:hAnsi="Calibri" w:cs="Calibri"/>
          <w:b/>
          <w:sz w:val="22"/>
          <w:szCs w:val="22"/>
          <w:highlight w:val="white"/>
        </w:rPr>
        <w:t>2</w:t>
      </w:r>
      <w:r>
        <w:rPr>
          <w:rFonts w:ascii="Calibri" w:eastAsia="Calibri" w:hAnsi="Calibri" w:cs="Calibri"/>
          <w:b/>
          <w:sz w:val="22"/>
          <w:szCs w:val="22"/>
          <w:highlight w:val="white"/>
        </w:rPr>
        <w:t>, 2022.</w:t>
      </w:r>
      <w:bookmarkStart w:id="1" w:name="_GoBack"/>
      <w:bookmarkEnd w:id="1"/>
    </w:p>
    <w:p w:rsidR="00C34EC7" w:rsidRDefault="00C34EC7">
      <w:pPr>
        <w:rPr>
          <w:rFonts w:ascii="Calibri" w:eastAsia="Calibri" w:hAnsi="Calibri" w:cs="Calibri"/>
          <w:sz w:val="22"/>
          <w:szCs w:val="22"/>
        </w:rPr>
      </w:pPr>
    </w:p>
    <w:p w:rsidR="00C34EC7" w:rsidRDefault="007A6B70">
      <w:pPr>
        <w:rPr>
          <w:rFonts w:ascii="Calibri" w:eastAsia="Calibri" w:hAnsi="Calibri" w:cs="Calibri"/>
          <w:sz w:val="22"/>
          <w:szCs w:val="22"/>
        </w:rPr>
      </w:pPr>
      <w:r>
        <w:rPr>
          <w:rFonts w:ascii="Calibri" w:eastAsia="Calibri" w:hAnsi="Calibri" w:cs="Calibri"/>
          <w:sz w:val="22"/>
          <w:szCs w:val="22"/>
        </w:rPr>
        <w:t xml:space="preserve">Youth Ambassadors will report to a national No Kid Hungry staff member, and </w:t>
      </w:r>
      <w:r>
        <w:rPr>
          <w:rFonts w:ascii="Calibri" w:eastAsia="Calibri" w:hAnsi="Calibri" w:cs="Calibri"/>
          <w:sz w:val="22"/>
          <w:szCs w:val="22"/>
          <w:highlight w:val="white"/>
        </w:rPr>
        <w:t xml:space="preserve">a Second Harvest Food Bank staff member.  Ambassadors will participate in weekly conference calls, complete a weekly report, </w:t>
      </w:r>
      <w:r>
        <w:rPr>
          <w:rFonts w:ascii="Calibri" w:eastAsia="Calibri" w:hAnsi="Calibri" w:cs="Calibri"/>
          <w:sz w:val="22"/>
          <w:szCs w:val="22"/>
        </w:rPr>
        <w:t xml:space="preserve">and attend online training sessions throughout their term.  </w:t>
      </w:r>
    </w:p>
    <w:p w:rsidR="00C34EC7" w:rsidRDefault="00C34EC7">
      <w:pPr>
        <w:rPr>
          <w:rFonts w:ascii="Calibri" w:eastAsia="Calibri" w:hAnsi="Calibri" w:cs="Calibri"/>
        </w:rPr>
      </w:pPr>
    </w:p>
    <w:p w:rsidR="00C34EC7" w:rsidRDefault="007A6B70">
      <w:pPr>
        <w:rPr>
          <w:rFonts w:ascii="Calibri" w:eastAsia="Calibri" w:hAnsi="Calibri" w:cs="Calibri"/>
          <w:b/>
        </w:rPr>
      </w:pPr>
      <w:r>
        <w:rPr>
          <w:rFonts w:ascii="Calibri" w:eastAsia="Calibri" w:hAnsi="Calibri" w:cs="Calibri"/>
          <w:b/>
        </w:rPr>
        <w:t xml:space="preserve">Interested applicants should apply online at </w:t>
      </w:r>
      <w:hyperlink r:id="rId8">
        <w:r>
          <w:rPr>
            <w:rFonts w:ascii="Calibri" w:eastAsia="Calibri" w:hAnsi="Calibri" w:cs="Calibri"/>
            <w:b/>
            <w:color w:val="0000FF"/>
            <w:u w:val="single"/>
          </w:rPr>
          <w:t>http://nokidhungry.org/youth-ambassadors</w:t>
        </w:r>
      </w:hyperlink>
      <w:r>
        <w:rPr>
          <w:rFonts w:ascii="Calibri" w:eastAsia="Calibri" w:hAnsi="Calibri" w:cs="Calibri"/>
          <w:b/>
        </w:rPr>
        <w:t xml:space="preserve">. </w:t>
      </w:r>
    </w:p>
    <w:p w:rsidR="00C34EC7" w:rsidRDefault="00C34EC7">
      <w:pPr>
        <w:rPr>
          <w:sz w:val="22"/>
          <w:szCs w:val="22"/>
          <w:u w:val="single"/>
        </w:rPr>
      </w:pPr>
    </w:p>
    <w:sectPr w:rsidR="00C34EC7">
      <w:headerReference w:type="default" r:id="rId9"/>
      <w:pgSz w:w="12240" w:h="15840"/>
      <w:pgMar w:top="281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8D1" w:rsidRDefault="007A6B70">
      <w:r>
        <w:separator/>
      </w:r>
    </w:p>
  </w:endnote>
  <w:endnote w:type="continuationSeparator" w:id="0">
    <w:p w:rsidR="00C228D1" w:rsidRDefault="007A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8D1" w:rsidRDefault="007A6B70">
      <w:r>
        <w:separator/>
      </w:r>
    </w:p>
  </w:footnote>
  <w:footnote w:type="continuationSeparator" w:id="0">
    <w:p w:rsidR="00C228D1" w:rsidRDefault="007A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C7" w:rsidRDefault="007A6B70">
    <w:pPr>
      <w:pBdr>
        <w:top w:val="nil"/>
        <w:left w:val="nil"/>
        <w:bottom w:val="nil"/>
        <w:right w:val="nil"/>
        <w:between w:val="nil"/>
      </w:pBdr>
      <w:tabs>
        <w:tab w:val="center" w:pos="4680"/>
        <w:tab w:val="right" w:pos="9360"/>
      </w:tabs>
      <w:rPr>
        <w:color w:val="000000"/>
      </w:rPr>
    </w:pPr>
    <w:r>
      <w:rPr>
        <w:rFonts w:ascii="Calibri" w:eastAsia="Calibri" w:hAnsi="Calibri" w:cs="Calibri"/>
        <w:noProof/>
        <w:color w:val="000000"/>
      </w:rPr>
      <w:drawing>
        <wp:anchor distT="0" distB="0" distL="0" distR="0" simplePos="0" relativeHeight="251658240" behindDoc="1" locked="0" layoutInCell="1" hidden="0" allowOverlap="1">
          <wp:simplePos x="0" y="0"/>
          <wp:positionH relativeFrom="page">
            <wp:posOffset>10633</wp:posOffset>
          </wp:positionH>
          <wp:positionV relativeFrom="page">
            <wp:posOffset>10633</wp:posOffset>
          </wp:positionV>
          <wp:extent cx="7772400" cy="10058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6F2"/>
    <w:multiLevelType w:val="multilevel"/>
    <w:tmpl w:val="500C4E8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0937B2"/>
    <w:multiLevelType w:val="multilevel"/>
    <w:tmpl w:val="F2DC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080679"/>
    <w:multiLevelType w:val="multilevel"/>
    <w:tmpl w:val="2466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C7"/>
    <w:rsid w:val="002A7505"/>
    <w:rsid w:val="003B6461"/>
    <w:rsid w:val="00522624"/>
    <w:rsid w:val="0062524A"/>
    <w:rsid w:val="007A6B70"/>
    <w:rsid w:val="009E3039"/>
    <w:rsid w:val="00BA31B0"/>
    <w:rsid w:val="00C228D1"/>
    <w:rsid w:val="00C34EC7"/>
    <w:rsid w:val="00E1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F92B"/>
  <w15:docId w15:val="{326F6517-33D5-4986-8BFE-A46A891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73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273BBF"/>
    <w:rPr>
      <w:rFonts w:ascii="Lucida Grande" w:hAnsi="Lucida Grande"/>
      <w:sz w:val="18"/>
      <w:szCs w:val="18"/>
    </w:rPr>
  </w:style>
  <w:style w:type="paragraph" w:styleId="Header">
    <w:name w:val="header"/>
    <w:basedOn w:val="Normal"/>
    <w:link w:val="HeaderChar"/>
    <w:uiPriority w:val="99"/>
    <w:unhideWhenUsed/>
    <w:rsid w:val="009A1D30"/>
    <w:pPr>
      <w:tabs>
        <w:tab w:val="center" w:pos="4680"/>
        <w:tab w:val="right" w:pos="9360"/>
      </w:tabs>
    </w:pPr>
  </w:style>
  <w:style w:type="character" w:customStyle="1" w:styleId="HeaderChar">
    <w:name w:val="Header Char"/>
    <w:basedOn w:val="DefaultParagraphFont"/>
    <w:link w:val="Header"/>
    <w:uiPriority w:val="99"/>
    <w:rsid w:val="009A1D30"/>
  </w:style>
  <w:style w:type="paragraph" w:styleId="Footer">
    <w:name w:val="footer"/>
    <w:basedOn w:val="Normal"/>
    <w:link w:val="FooterChar"/>
    <w:uiPriority w:val="99"/>
    <w:unhideWhenUsed/>
    <w:rsid w:val="009A1D30"/>
    <w:pPr>
      <w:tabs>
        <w:tab w:val="center" w:pos="4680"/>
        <w:tab w:val="right" w:pos="9360"/>
      </w:tabs>
    </w:pPr>
  </w:style>
  <w:style w:type="character" w:customStyle="1" w:styleId="FooterChar">
    <w:name w:val="Footer Char"/>
    <w:basedOn w:val="DefaultParagraphFont"/>
    <w:link w:val="Footer"/>
    <w:uiPriority w:val="99"/>
    <w:rsid w:val="009A1D30"/>
  </w:style>
  <w:style w:type="paragraph" w:styleId="NormalWeb">
    <w:name w:val="Normal (Web)"/>
    <w:basedOn w:val="Normal"/>
    <w:uiPriority w:val="99"/>
    <w:unhideWhenUsed/>
    <w:rsid w:val="00EC1C98"/>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3904D9"/>
    <w:rPr>
      <w:color w:val="0000FF"/>
      <w:u w:val="single"/>
    </w:rPr>
  </w:style>
  <w:style w:type="table" w:styleId="TableGrid">
    <w:name w:val="Table Grid"/>
    <w:basedOn w:val="TableNormal"/>
    <w:rsid w:val="003904D9"/>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904D9"/>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nhideWhenUsed/>
    <w:rsid w:val="00E07B8C"/>
    <w:rPr>
      <w:rFonts w:ascii="Times" w:eastAsia="Times" w:hAnsi="Times" w:cs="Times New Roman"/>
      <w:sz w:val="20"/>
      <w:szCs w:val="20"/>
    </w:rPr>
  </w:style>
  <w:style w:type="character" w:customStyle="1" w:styleId="BodyTextChar">
    <w:name w:val="Body Text Char"/>
    <w:basedOn w:val="DefaultParagraphFont"/>
    <w:link w:val="BodyText"/>
    <w:rsid w:val="00E07B8C"/>
    <w:rPr>
      <w:rFonts w:ascii="Times" w:eastAsia="Times" w:hAnsi="Times" w:cs="Times New Roman"/>
      <w:sz w:val="20"/>
      <w:szCs w:val="20"/>
    </w:rPr>
  </w:style>
  <w:style w:type="paragraph" w:customStyle="1" w:styleId="Level1">
    <w:name w:val="Level 1"/>
    <w:basedOn w:val="BodyText"/>
    <w:rsid w:val="00E07B8C"/>
    <w:pPr>
      <w:keepNext/>
      <w:numPr>
        <w:numId w:val="3"/>
      </w:numPr>
      <w:spacing w:after="240"/>
    </w:pPr>
    <w:rPr>
      <w:rFonts w:ascii="Times New Roman" w:eastAsia="SimSun" w:hAnsi="Times New Roman"/>
      <w:sz w:val="24"/>
      <w:u w:val="single"/>
    </w:rPr>
  </w:style>
  <w:style w:type="paragraph" w:customStyle="1" w:styleId="Level2">
    <w:name w:val="Level 2"/>
    <w:basedOn w:val="BodyText"/>
    <w:rsid w:val="00E07B8C"/>
    <w:pPr>
      <w:numPr>
        <w:ilvl w:val="1"/>
        <w:numId w:val="3"/>
      </w:numPr>
      <w:spacing w:after="240"/>
    </w:pPr>
    <w:rPr>
      <w:rFonts w:ascii="Times New Roman" w:eastAsia="SimSun" w:hAnsi="Times New Roman"/>
      <w:sz w:val="24"/>
    </w:rPr>
  </w:style>
  <w:style w:type="paragraph" w:styleId="ListParagraph">
    <w:name w:val="List Paragraph"/>
    <w:basedOn w:val="Normal"/>
    <w:uiPriority w:val="34"/>
    <w:qFormat/>
    <w:rsid w:val="00E07B8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okidhungry.org/youth-ambassa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KH_Theme1">
  <a:themeElements>
    <a:clrScheme name="NKH Colors 2018">
      <a:dk1>
        <a:srgbClr val="343433"/>
      </a:dk1>
      <a:lt1>
        <a:srgbClr val="FFFFFF"/>
      </a:lt1>
      <a:dk2>
        <a:srgbClr val="615C58"/>
      </a:dk2>
      <a:lt2>
        <a:srgbClr val="E7E6E6"/>
      </a:lt2>
      <a:accent1>
        <a:srgbClr val="F26722"/>
      </a:accent1>
      <a:accent2>
        <a:srgbClr val="63C8CC"/>
      </a:accent2>
      <a:accent3>
        <a:srgbClr val="A39C92"/>
      </a:accent3>
      <a:accent4>
        <a:srgbClr val="FDB917"/>
      </a:accent4>
      <a:accent5>
        <a:srgbClr val="6EBD44"/>
      </a:accent5>
      <a:accent6>
        <a:srgbClr val="EE688E"/>
      </a:accent6>
      <a:hlink>
        <a:srgbClr val="F26722"/>
      </a:hlink>
      <a:folHlink>
        <a:srgbClr val="F267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KH_Theme1" id="{198FB695-B5F8-C543-B2B5-304CCD0DC2D8}" vid="{9C9B2339-59F3-F94E-8440-61FAF9B2DC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EBM6KBxWJFm6g5kZR0hrp8TA==">AMUW2mVyxg7NciDnriPFhhZxrkSY41CMC+i5eX2jWpYjI7JE9lt2v+SIdc7gIW79asi40OklhdOGoPiWojAi2I/9YVyQIigq2gc3HgRWTMePJouAyPPfk6wqOfnENqnuXyXuTN7ZDO8o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Cummings</dc:creator>
  <cp:lastModifiedBy>Summer Feeding</cp:lastModifiedBy>
  <cp:revision>5</cp:revision>
  <dcterms:created xsi:type="dcterms:W3CDTF">2022-02-23T15:22:00Z</dcterms:created>
  <dcterms:modified xsi:type="dcterms:W3CDTF">2022-03-09T20:22:00Z</dcterms:modified>
</cp:coreProperties>
</file>